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AC65" w14:textId="6A7E7D0E" w:rsidR="00E00553" w:rsidRDefault="00E00553" w:rsidP="00E00553">
      <w:pPr>
        <w:spacing w:after="200"/>
        <w:jc w:val="center"/>
        <w:rPr>
          <w:rFonts w:ascii="Times New Roman" w:eastAsiaTheme="minorEastAsia" w:hAnsi="Times New Roman" w:cs="Times New Roman"/>
          <w:b/>
          <w:sz w:val="24"/>
          <w:szCs w:val="24"/>
          <w:lang w:eastAsia="pt-BR"/>
        </w:rPr>
      </w:pPr>
      <w:r w:rsidRPr="00075304">
        <w:rPr>
          <w:rFonts w:ascii="Times New Roman" w:eastAsiaTheme="minorEastAsia" w:hAnsi="Times New Roman" w:cs="Times New Roman"/>
          <w:b/>
          <w:sz w:val="24"/>
          <w:szCs w:val="24"/>
          <w:lang w:eastAsia="pt-BR"/>
        </w:rPr>
        <w:t xml:space="preserve">CONTRATO </w:t>
      </w:r>
      <w:r>
        <w:rPr>
          <w:rFonts w:ascii="Times New Roman" w:eastAsiaTheme="minorEastAsia" w:hAnsi="Times New Roman" w:cs="Times New Roman"/>
          <w:b/>
          <w:sz w:val="24"/>
          <w:szCs w:val="24"/>
          <w:lang w:eastAsia="pt-BR"/>
        </w:rPr>
        <w:t>MENSALIDADE</w:t>
      </w:r>
      <w:r w:rsidRPr="00075304">
        <w:rPr>
          <w:rFonts w:ascii="Times New Roman" w:eastAsiaTheme="minorEastAsia" w:hAnsi="Times New Roman" w:cs="Times New Roman"/>
          <w:b/>
          <w:sz w:val="24"/>
          <w:szCs w:val="24"/>
          <w:lang w:eastAsia="pt-BR"/>
        </w:rPr>
        <w:t xml:space="preserve"> </w:t>
      </w:r>
      <w:r>
        <w:rPr>
          <w:rFonts w:ascii="Times New Roman" w:eastAsiaTheme="minorEastAsia" w:hAnsi="Times New Roman" w:cs="Times New Roman"/>
          <w:b/>
          <w:sz w:val="24"/>
          <w:szCs w:val="24"/>
          <w:lang w:eastAsia="pt-BR"/>
        </w:rPr>
        <w:t xml:space="preserve"> </w:t>
      </w:r>
      <w:r w:rsidRPr="00075304">
        <w:rPr>
          <w:rFonts w:ascii="Times New Roman" w:eastAsiaTheme="minorEastAsia" w:hAnsi="Times New Roman" w:cs="Times New Roman"/>
          <w:b/>
          <w:sz w:val="24"/>
          <w:szCs w:val="24"/>
          <w:lang w:eastAsia="pt-BR"/>
        </w:rPr>
        <w:t>SISTEMA DE GESTÃO N3</w:t>
      </w:r>
      <w:r>
        <w:rPr>
          <w:rFonts w:ascii="Times New Roman" w:eastAsiaTheme="minorEastAsia" w:hAnsi="Times New Roman" w:cs="Times New Roman"/>
          <w:b/>
          <w:sz w:val="24"/>
          <w:szCs w:val="24"/>
          <w:lang w:eastAsia="pt-BR"/>
        </w:rPr>
        <w:t xml:space="preserve"> SOB MEDIDA</w:t>
      </w:r>
    </w:p>
    <w:p w14:paraId="62A05286" w14:textId="77777777" w:rsidR="009D5E48" w:rsidRPr="00B74DF4" w:rsidRDefault="009D5E48" w:rsidP="009D5E48">
      <w:pPr>
        <w:tabs>
          <w:tab w:val="center" w:pos="5233"/>
          <w:tab w:val="left" w:pos="8665"/>
        </w:tabs>
        <w:spacing w:line="240" w:lineRule="auto"/>
        <w:jc w:val="center"/>
        <w:rPr>
          <w:rFonts w:ascii="Times New Roman" w:eastAsiaTheme="minorEastAsia" w:hAnsi="Times New Roman" w:cs="Times New Roman"/>
          <w:b/>
          <w:color w:val="FF0000"/>
          <w:sz w:val="24"/>
          <w:szCs w:val="24"/>
          <w:lang w:eastAsia="pt-BR"/>
        </w:rPr>
      </w:pPr>
      <w:r>
        <w:rPr>
          <w:rFonts w:ascii="Times New Roman" w:eastAsiaTheme="minorEastAsia" w:hAnsi="Times New Roman" w:cs="Times New Roman"/>
          <w:b/>
          <w:color w:val="FF0000"/>
          <w:sz w:val="24"/>
          <w:szCs w:val="24"/>
          <w:lang w:eastAsia="pt-BR"/>
        </w:rPr>
        <w:t>//NOME FANTASIA//</w:t>
      </w:r>
    </w:p>
    <w:p w14:paraId="4C30CD2D" w14:textId="77777777" w:rsidR="009D5E48" w:rsidRDefault="009D5E48" w:rsidP="00157948">
      <w:pPr>
        <w:spacing w:line="240" w:lineRule="auto"/>
        <w:jc w:val="center"/>
        <w:rPr>
          <w:rFonts w:ascii="Times New Roman" w:hAnsi="Times New Roman" w:cs="Times New Roman"/>
          <w:b/>
          <w:sz w:val="18"/>
          <w:szCs w:val="18"/>
        </w:rPr>
      </w:pPr>
    </w:p>
    <w:p w14:paraId="3112A5F9" w14:textId="6E584A8C" w:rsidR="00676BAF" w:rsidRPr="00604344" w:rsidRDefault="00676BAF" w:rsidP="00157948">
      <w:pPr>
        <w:spacing w:line="240" w:lineRule="auto"/>
        <w:jc w:val="center"/>
        <w:rPr>
          <w:rFonts w:ascii="Times New Roman" w:hAnsi="Times New Roman" w:cs="Times New Roman"/>
          <w:b/>
          <w:sz w:val="18"/>
          <w:szCs w:val="18"/>
        </w:rPr>
      </w:pPr>
      <w:r w:rsidRPr="00604344">
        <w:rPr>
          <w:rFonts w:ascii="Times New Roman" w:hAnsi="Times New Roman" w:cs="Times New Roman"/>
          <w:b/>
          <w:sz w:val="18"/>
          <w:szCs w:val="18"/>
        </w:rPr>
        <w:t xml:space="preserve">1 </w:t>
      </w:r>
      <w:r w:rsidRPr="00604344">
        <w:rPr>
          <w:rFonts w:ascii="Times New Roman" w:eastAsiaTheme="minorEastAsia" w:hAnsi="Times New Roman" w:cs="Times New Roman"/>
          <w:b/>
          <w:sz w:val="18"/>
          <w:szCs w:val="18"/>
          <w:lang w:eastAsia="pt-BR"/>
        </w:rPr>
        <w:t>– PARTES</w:t>
      </w:r>
    </w:p>
    <w:p w14:paraId="3376080A" w14:textId="6FF887DA" w:rsidR="00676BAF" w:rsidRPr="00253985" w:rsidRDefault="00676BAF" w:rsidP="00E00553">
      <w:pPr>
        <w:pStyle w:val="PargrafodaLista"/>
        <w:numPr>
          <w:ilvl w:val="1"/>
          <w:numId w:val="1"/>
        </w:numPr>
        <w:spacing w:line="276" w:lineRule="auto"/>
        <w:contextualSpacing w:val="0"/>
        <w:jc w:val="both"/>
        <w:rPr>
          <w:rFonts w:ascii="Times New Roman" w:eastAsiaTheme="minorEastAsia" w:hAnsi="Times New Roman" w:cs="Times New Roman"/>
          <w:b/>
          <w:sz w:val="18"/>
          <w:szCs w:val="18"/>
          <w:lang w:eastAsia="pt-BR"/>
        </w:rPr>
      </w:pPr>
      <w:r w:rsidRPr="00253985">
        <w:rPr>
          <w:rFonts w:ascii="Times New Roman" w:hAnsi="Times New Roman" w:cs="Times New Roman"/>
          <w:sz w:val="18"/>
          <w:szCs w:val="18"/>
        </w:rPr>
        <w:t xml:space="preserve">O </w:t>
      </w:r>
      <w:r w:rsidR="009D5E48" w:rsidRPr="00604344">
        <w:rPr>
          <w:rFonts w:ascii="Times New Roman" w:hAnsi="Times New Roman" w:cs="Times New Roman"/>
          <w:sz w:val="18"/>
          <w:szCs w:val="18"/>
        </w:rPr>
        <w:t xml:space="preserve">presente “CONTRATO DE PRESTAÇÃO DE SERVIÇOS” é um acordo legal celebrado entre </w:t>
      </w:r>
      <w:r w:rsidR="009D5E48" w:rsidRPr="004B6811">
        <w:rPr>
          <w:rFonts w:ascii="Times New Roman" w:hAnsi="Times New Roman" w:cs="Times New Roman"/>
          <w:b/>
          <w:sz w:val="18"/>
          <w:szCs w:val="18"/>
        </w:rPr>
        <w:t>Telecom Solutions Comunicação e Informática LTDA ME,</w:t>
      </w:r>
      <w:r w:rsidR="009D5E48" w:rsidRPr="00604344">
        <w:rPr>
          <w:rFonts w:ascii="Times New Roman" w:hAnsi="Times New Roman" w:cs="Times New Roman"/>
          <w:sz w:val="18"/>
          <w:szCs w:val="18"/>
        </w:rPr>
        <w:t xml:space="preserve"> empresa jurídica de direito privado, inscrita no CNPJ sob o número 21.217.644/0001-06, inscrição estadual 002447873.00-91, com sede à Avenida Olegário Maciel, Nº. 453 bairro Centro, em Caratinga/MG, CEP: 35.300-365, representada por Rosemar da Silva Souza, brasileiro, casado, empresário, inscrito no CPF sob o nº 982.022.606-63 e identidade civil nº M-7512813 SSP MG, doravante denominada “CONTRATADA” e “CONTRATANTE”, </w:t>
      </w:r>
      <w:r w:rsidR="009D5E48" w:rsidRPr="004B6811">
        <w:rPr>
          <w:rFonts w:ascii="Times New Roman" w:hAnsi="Times New Roman" w:cs="Times New Roman"/>
          <w:b/>
          <w:color w:val="FF0000"/>
          <w:sz w:val="18"/>
          <w:szCs w:val="18"/>
        </w:rPr>
        <w:t>XXXXXXXXXX</w:t>
      </w:r>
      <w:r w:rsidR="009D5E48" w:rsidRPr="00604344">
        <w:rPr>
          <w:rFonts w:ascii="Times New Roman" w:hAnsi="Times New Roman" w:cs="Times New Roman"/>
          <w:sz w:val="18"/>
          <w:szCs w:val="18"/>
        </w:rPr>
        <w:t xml:space="preserve"> empresa jurídica de direito privado, inscrita no CNPJ sob o número </w:t>
      </w:r>
      <w:r w:rsidR="009D5E48" w:rsidRPr="004B6811">
        <w:rPr>
          <w:rFonts w:ascii="Times New Roman" w:hAnsi="Times New Roman" w:cs="Times New Roman"/>
          <w:b/>
          <w:color w:val="FF0000"/>
          <w:sz w:val="18"/>
          <w:szCs w:val="18"/>
        </w:rPr>
        <w:t>XXXXXXXXXXXXX</w:t>
      </w:r>
      <w:r w:rsidR="009D5E48" w:rsidRPr="00604344">
        <w:rPr>
          <w:rFonts w:ascii="Times New Roman" w:hAnsi="Times New Roman" w:cs="Times New Roman"/>
          <w:sz w:val="18"/>
          <w:szCs w:val="18"/>
        </w:rPr>
        <w:t xml:space="preserve"> com sede na </w:t>
      </w:r>
      <w:r w:rsidR="009D5E48" w:rsidRPr="004B6811">
        <w:rPr>
          <w:rFonts w:ascii="Times New Roman" w:hAnsi="Times New Roman" w:cs="Times New Roman"/>
          <w:b/>
          <w:color w:val="FF0000"/>
          <w:sz w:val="18"/>
          <w:szCs w:val="18"/>
        </w:rPr>
        <w:t>XXXXXXXXXX</w:t>
      </w:r>
      <w:r w:rsidR="009D5E48" w:rsidRPr="00604344">
        <w:rPr>
          <w:rFonts w:ascii="Times New Roman" w:hAnsi="Times New Roman" w:cs="Times New Roman"/>
          <w:sz w:val="18"/>
          <w:szCs w:val="18"/>
        </w:rPr>
        <w:t xml:space="preserve">, nº </w:t>
      </w:r>
      <w:r w:rsidR="009D5E48" w:rsidRPr="004B6811">
        <w:rPr>
          <w:rFonts w:ascii="Times New Roman" w:hAnsi="Times New Roman" w:cs="Times New Roman"/>
          <w:b/>
          <w:color w:val="FF0000"/>
          <w:sz w:val="18"/>
          <w:szCs w:val="18"/>
        </w:rPr>
        <w:t>XXX</w:t>
      </w:r>
      <w:r w:rsidR="009D5E48" w:rsidRPr="00AE32C4">
        <w:rPr>
          <w:rFonts w:ascii="Times New Roman" w:hAnsi="Times New Roman" w:cs="Times New Roman"/>
          <w:color w:val="FF0000"/>
          <w:sz w:val="18"/>
          <w:szCs w:val="18"/>
        </w:rPr>
        <w:t xml:space="preserve"> </w:t>
      </w:r>
      <w:r w:rsidR="009D5E48" w:rsidRPr="00604344">
        <w:rPr>
          <w:rFonts w:ascii="Times New Roman" w:hAnsi="Times New Roman" w:cs="Times New Roman"/>
          <w:sz w:val="18"/>
          <w:szCs w:val="18"/>
        </w:rPr>
        <w:t xml:space="preserve">,  Bairro </w:t>
      </w:r>
      <w:r w:rsidR="009D5E48" w:rsidRPr="004B6811">
        <w:rPr>
          <w:rFonts w:ascii="Times New Roman" w:hAnsi="Times New Roman" w:cs="Times New Roman"/>
          <w:b/>
          <w:color w:val="FF0000"/>
          <w:sz w:val="18"/>
          <w:szCs w:val="18"/>
        </w:rPr>
        <w:t>XXXXXXXX</w:t>
      </w:r>
      <w:r w:rsidR="009D5E48" w:rsidRPr="00604344">
        <w:rPr>
          <w:rFonts w:ascii="Times New Roman" w:hAnsi="Times New Roman" w:cs="Times New Roman"/>
          <w:sz w:val="18"/>
          <w:szCs w:val="18"/>
        </w:rPr>
        <w:t xml:space="preserve">, em </w:t>
      </w:r>
      <w:r w:rsidR="009D5E48" w:rsidRPr="0073143A">
        <w:rPr>
          <w:rFonts w:ascii="Times New Roman" w:hAnsi="Times New Roman" w:cs="Times New Roman"/>
          <w:b/>
          <w:color w:val="FF0000"/>
          <w:sz w:val="18"/>
          <w:szCs w:val="18"/>
        </w:rPr>
        <w:t>Ipatinga</w:t>
      </w:r>
      <w:r w:rsidR="009D5E48" w:rsidRPr="00AE32C4">
        <w:rPr>
          <w:rFonts w:ascii="Times New Roman" w:hAnsi="Times New Roman" w:cs="Times New Roman"/>
          <w:color w:val="FF0000"/>
          <w:sz w:val="18"/>
          <w:szCs w:val="18"/>
        </w:rPr>
        <w:t>-</w:t>
      </w:r>
      <w:r w:rsidR="009D5E48" w:rsidRPr="00817E57">
        <w:rPr>
          <w:rFonts w:ascii="Times New Roman" w:hAnsi="Times New Roman" w:cs="Times New Roman"/>
          <w:b/>
          <w:bCs/>
          <w:color w:val="FF0000"/>
          <w:sz w:val="18"/>
          <w:szCs w:val="18"/>
        </w:rPr>
        <w:t>MG</w:t>
      </w:r>
      <w:r w:rsidR="009D5E48" w:rsidRPr="00604344">
        <w:rPr>
          <w:rFonts w:ascii="Times New Roman" w:hAnsi="Times New Roman" w:cs="Times New Roman"/>
          <w:sz w:val="18"/>
          <w:szCs w:val="18"/>
        </w:rPr>
        <w:t xml:space="preserve">, CEP </w:t>
      </w:r>
      <w:r w:rsidR="009D5E48" w:rsidRPr="004B6811">
        <w:rPr>
          <w:rFonts w:ascii="Times New Roman" w:hAnsi="Times New Roman" w:cs="Times New Roman"/>
          <w:b/>
          <w:color w:val="FF0000"/>
          <w:sz w:val="18"/>
          <w:szCs w:val="18"/>
        </w:rPr>
        <w:t>XXXXXXXX</w:t>
      </w:r>
      <w:r w:rsidR="009D5E48" w:rsidRPr="00604344">
        <w:rPr>
          <w:rFonts w:ascii="Times New Roman" w:hAnsi="Times New Roman" w:cs="Times New Roman"/>
          <w:sz w:val="18"/>
          <w:szCs w:val="18"/>
        </w:rPr>
        <w:t xml:space="preserve">, representado por </w:t>
      </w:r>
      <w:r w:rsidR="009D5E48" w:rsidRPr="004B6811">
        <w:rPr>
          <w:rFonts w:ascii="Times New Roman" w:hAnsi="Times New Roman" w:cs="Times New Roman"/>
          <w:b/>
          <w:color w:val="FF0000"/>
          <w:sz w:val="18"/>
          <w:szCs w:val="18"/>
        </w:rPr>
        <w:t>XXXXXXXXXXXXX</w:t>
      </w:r>
      <w:r w:rsidR="009D5E48" w:rsidRPr="00604344">
        <w:rPr>
          <w:rFonts w:ascii="Times New Roman" w:hAnsi="Times New Roman" w:cs="Times New Roman"/>
          <w:sz w:val="18"/>
          <w:szCs w:val="18"/>
        </w:rPr>
        <w:t xml:space="preserve">, </w:t>
      </w:r>
      <w:r w:rsidR="009D5E48" w:rsidRPr="00AE32C4">
        <w:rPr>
          <w:rFonts w:ascii="Times New Roman" w:hAnsi="Times New Roman" w:cs="Times New Roman"/>
          <w:color w:val="FF0000"/>
          <w:sz w:val="18"/>
          <w:szCs w:val="18"/>
        </w:rPr>
        <w:t>brasileiro</w:t>
      </w:r>
      <w:r w:rsidR="009D5E48" w:rsidRPr="00604344">
        <w:rPr>
          <w:rFonts w:ascii="Times New Roman" w:hAnsi="Times New Roman" w:cs="Times New Roman"/>
          <w:sz w:val="18"/>
          <w:szCs w:val="18"/>
        </w:rPr>
        <w:t xml:space="preserve">, </w:t>
      </w:r>
      <w:r w:rsidR="009D5E48" w:rsidRPr="00AE32C4">
        <w:rPr>
          <w:rFonts w:ascii="Times New Roman" w:hAnsi="Times New Roman" w:cs="Times New Roman"/>
          <w:color w:val="FF0000"/>
          <w:sz w:val="18"/>
          <w:szCs w:val="18"/>
        </w:rPr>
        <w:t>casado</w:t>
      </w:r>
      <w:r w:rsidR="009D5E48" w:rsidRPr="00604344">
        <w:rPr>
          <w:rFonts w:ascii="Times New Roman" w:hAnsi="Times New Roman" w:cs="Times New Roman"/>
          <w:sz w:val="18"/>
          <w:szCs w:val="18"/>
        </w:rPr>
        <w:t xml:space="preserve">, </w:t>
      </w:r>
      <w:r w:rsidR="009D5E48" w:rsidRPr="00AE32C4">
        <w:rPr>
          <w:rFonts w:ascii="Times New Roman" w:hAnsi="Times New Roman" w:cs="Times New Roman"/>
          <w:color w:val="FF0000"/>
          <w:sz w:val="18"/>
          <w:szCs w:val="18"/>
        </w:rPr>
        <w:t>empresário</w:t>
      </w:r>
      <w:r w:rsidR="009D5E48" w:rsidRPr="00604344">
        <w:rPr>
          <w:rFonts w:ascii="Times New Roman" w:hAnsi="Times New Roman" w:cs="Times New Roman"/>
          <w:sz w:val="18"/>
          <w:szCs w:val="18"/>
        </w:rPr>
        <w:t xml:space="preserve">, inscrito no CPF sob o nº </w:t>
      </w:r>
      <w:r w:rsidR="009D5E48" w:rsidRPr="004B6811">
        <w:rPr>
          <w:rFonts w:ascii="Times New Roman" w:hAnsi="Times New Roman" w:cs="Times New Roman"/>
          <w:b/>
          <w:color w:val="FF0000"/>
          <w:sz w:val="18"/>
          <w:szCs w:val="18"/>
        </w:rPr>
        <w:t>XXXXXXXXXX</w:t>
      </w:r>
      <w:r w:rsidR="009D5E48" w:rsidRPr="00495F38">
        <w:rPr>
          <w:rFonts w:ascii="Times New Roman" w:hAnsi="Times New Roman" w:cs="Times New Roman"/>
          <w:color w:val="FF0000"/>
          <w:sz w:val="18"/>
          <w:szCs w:val="18"/>
        </w:rPr>
        <w:t xml:space="preserve"> </w:t>
      </w:r>
      <w:r w:rsidR="009D5E48" w:rsidRPr="00604344">
        <w:rPr>
          <w:rFonts w:ascii="Times New Roman" w:hAnsi="Times New Roman" w:cs="Times New Roman"/>
          <w:sz w:val="18"/>
          <w:szCs w:val="18"/>
        </w:rPr>
        <w:t xml:space="preserve">e identidade civil n.º </w:t>
      </w:r>
      <w:r w:rsidR="009D5E48" w:rsidRPr="001B162C">
        <w:rPr>
          <w:rFonts w:ascii="Times New Roman" w:hAnsi="Times New Roman" w:cs="Times New Roman"/>
          <w:b/>
          <w:bCs/>
          <w:sz w:val="18"/>
          <w:szCs w:val="18"/>
        </w:rPr>
        <w:t>MG-</w:t>
      </w:r>
      <w:r w:rsidR="009D5E48" w:rsidRPr="001B162C">
        <w:rPr>
          <w:rFonts w:ascii="Times New Roman" w:hAnsi="Times New Roman" w:cs="Times New Roman"/>
          <w:b/>
          <w:bCs/>
          <w:color w:val="FF0000"/>
          <w:sz w:val="18"/>
          <w:szCs w:val="18"/>
        </w:rPr>
        <w:t xml:space="preserve">XXXXXXXX </w:t>
      </w:r>
      <w:r w:rsidR="009D5E48" w:rsidRPr="001B162C">
        <w:rPr>
          <w:rFonts w:ascii="Times New Roman" w:hAnsi="Times New Roman" w:cs="Times New Roman"/>
          <w:b/>
          <w:bCs/>
          <w:sz w:val="18"/>
          <w:szCs w:val="18"/>
        </w:rPr>
        <w:t>SSP/MG</w:t>
      </w:r>
      <w:r w:rsidRPr="00253985">
        <w:rPr>
          <w:rFonts w:ascii="Times New Roman" w:hAnsi="Times New Roman" w:cs="Times New Roman"/>
          <w:sz w:val="18"/>
          <w:szCs w:val="18"/>
        </w:rPr>
        <w:t>.</w:t>
      </w:r>
    </w:p>
    <w:p w14:paraId="49A44304" w14:textId="7AA3221D" w:rsidR="00523E32" w:rsidRPr="00015C4B" w:rsidRDefault="00523E32" w:rsidP="00157948">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015C4B">
        <w:rPr>
          <w:rFonts w:ascii="Times New Roman" w:eastAsiaTheme="minorEastAsia" w:hAnsi="Times New Roman" w:cs="Times New Roman"/>
          <w:b/>
          <w:sz w:val="18"/>
          <w:szCs w:val="18"/>
          <w:lang w:eastAsia="pt-BR"/>
        </w:rPr>
        <w:t>2 – DO OBJETO</w:t>
      </w:r>
    </w:p>
    <w:p w14:paraId="29C7BAD4" w14:textId="77777777" w:rsidR="00CF60F6" w:rsidRPr="00015C4B" w:rsidRDefault="00CF60F6"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67C3707F"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presente “CONTRATO DE ASSINATURA E TERMOS DE USO” é um acordo legal celebrado entre a CONTRATADA, detentora dos direitos e licenças do SIGE</w:t>
      </w:r>
      <w:r w:rsidR="00D64CCE">
        <w:rPr>
          <w:rFonts w:ascii="Times New Roman" w:hAnsi="Times New Roman" w:cs="Times New Roman"/>
          <w:sz w:val="18"/>
          <w:szCs w:val="18"/>
        </w:rPr>
        <w:t>SIS</w:t>
      </w:r>
      <w:r w:rsidRPr="00015C4B">
        <w:rPr>
          <w:rFonts w:ascii="Times New Roman" w:hAnsi="Times New Roman" w:cs="Times New Roman"/>
          <w:sz w:val="18"/>
          <w:szCs w:val="18"/>
        </w:rPr>
        <w:t xml:space="preserve"> - Sistemas de Gestão e a CONTRATANTE acima qualificada.</w:t>
      </w:r>
    </w:p>
    <w:p w14:paraId="03A1A3BB" w14:textId="2188AC00"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03E56F54" w:rsidR="00523E32" w:rsidRPr="00586816"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O presente instrumento regerá a relação jurídica estabelecida entre a CONTRATADA e a CONTRATANTE, para fins de utilização </w:t>
      </w:r>
      <w:r w:rsidRPr="00586816">
        <w:rPr>
          <w:rFonts w:ascii="Times New Roman" w:hAnsi="Times New Roman" w:cs="Times New Roman"/>
          <w:sz w:val="18"/>
          <w:szCs w:val="18"/>
        </w:rPr>
        <w:t>do sistema “SIGE</w:t>
      </w:r>
      <w:r w:rsidR="00D64CCE" w:rsidRPr="00586816">
        <w:rPr>
          <w:rFonts w:ascii="Times New Roman" w:hAnsi="Times New Roman" w:cs="Times New Roman"/>
          <w:sz w:val="18"/>
          <w:szCs w:val="18"/>
        </w:rPr>
        <w:t>SIS</w:t>
      </w:r>
      <w:r w:rsidRPr="00586816">
        <w:rPr>
          <w:rFonts w:ascii="Times New Roman" w:hAnsi="Times New Roman" w:cs="Times New Roman"/>
          <w:sz w:val="18"/>
          <w:szCs w:val="18"/>
        </w:rPr>
        <w:t>”, disponibilizado pela CONTRATADA através do site “https://sigesis.com.br/”.</w:t>
      </w:r>
    </w:p>
    <w:p w14:paraId="50CBBBBF" w14:textId="316BFAFC" w:rsidR="00523E32" w:rsidRPr="009D5E48" w:rsidRDefault="00523E32" w:rsidP="00E00553">
      <w:pPr>
        <w:pStyle w:val="PargrafodaLista"/>
        <w:numPr>
          <w:ilvl w:val="2"/>
          <w:numId w:val="1"/>
        </w:numPr>
        <w:spacing w:line="276" w:lineRule="auto"/>
        <w:contextualSpacing w:val="0"/>
        <w:jc w:val="both"/>
        <w:rPr>
          <w:rFonts w:ascii="Times New Roman" w:hAnsi="Times New Roman" w:cs="Times New Roman"/>
          <w:b/>
          <w:color w:val="FF0000"/>
          <w:sz w:val="18"/>
          <w:szCs w:val="18"/>
        </w:rPr>
      </w:pPr>
      <w:r w:rsidRPr="00586816">
        <w:rPr>
          <w:rFonts w:ascii="Times New Roman" w:hAnsi="Times New Roman" w:cs="Times New Roman"/>
          <w:sz w:val="18"/>
          <w:szCs w:val="18"/>
        </w:rPr>
        <w:t>A plataforma oferecida pela CONTRATADA ao CONTRATANTE é denominada “SIGE</w:t>
      </w:r>
      <w:r w:rsidR="00D64CCE" w:rsidRPr="00586816">
        <w:rPr>
          <w:rFonts w:ascii="Times New Roman" w:hAnsi="Times New Roman" w:cs="Times New Roman"/>
          <w:sz w:val="18"/>
          <w:szCs w:val="18"/>
        </w:rPr>
        <w:t>SIS</w:t>
      </w:r>
      <w:r w:rsidRPr="00586816">
        <w:rPr>
          <w:rFonts w:ascii="Times New Roman" w:hAnsi="Times New Roman" w:cs="Times New Roman"/>
          <w:sz w:val="18"/>
          <w:szCs w:val="18"/>
        </w:rPr>
        <w:t xml:space="preserve">”, </w:t>
      </w:r>
      <w:r w:rsidR="007C79B0" w:rsidRPr="007C79B0">
        <w:rPr>
          <w:rFonts w:ascii="Times New Roman" w:hAnsi="Times New Roman" w:cs="Times New Roman"/>
          <w:sz w:val="18"/>
          <w:szCs w:val="18"/>
        </w:rPr>
        <w:t>e tem por finalidade soluções personalizadas para cada cliente, tratando suas necessidades e objetivos de forma única, visando à implantação que realmente lhe possibilitem atingi</w:t>
      </w:r>
      <w:r w:rsidR="007C79B0">
        <w:rPr>
          <w:rFonts w:ascii="Times New Roman" w:hAnsi="Times New Roman" w:cs="Times New Roman"/>
          <w:sz w:val="18"/>
          <w:szCs w:val="18"/>
        </w:rPr>
        <w:t>r resultados satisfatórios, com</w:t>
      </w:r>
      <w:r w:rsidRPr="00015C4B">
        <w:rPr>
          <w:rFonts w:ascii="Times New Roman" w:hAnsi="Times New Roman" w:cs="Times New Roman"/>
          <w:sz w:val="18"/>
          <w:szCs w:val="18"/>
        </w:rPr>
        <w:t xml:space="preserve"> </w:t>
      </w:r>
      <w:r w:rsidR="00253985">
        <w:rPr>
          <w:rFonts w:ascii="Times New Roman" w:hAnsi="Times New Roman" w:cs="Times New Roman"/>
          <w:sz w:val="18"/>
          <w:szCs w:val="18"/>
        </w:rPr>
        <w:t xml:space="preserve">a </w:t>
      </w:r>
      <w:r w:rsidRPr="00015C4B">
        <w:rPr>
          <w:rFonts w:ascii="Times New Roman" w:hAnsi="Times New Roman" w:cs="Times New Roman"/>
          <w:sz w:val="18"/>
          <w:szCs w:val="18"/>
        </w:rPr>
        <w:t>aquisição</w:t>
      </w:r>
      <w:r w:rsidR="00461898" w:rsidRPr="00015C4B">
        <w:rPr>
          <w:rFonts w:ascii="Times New Roman" w:hAnsi="Times New Roman" w:cs="Times New Roman"/>
          <w:sz w:val="18"/>
          <w:szCs w:val="18"/>
        </w:rPr>
        <w:t xml:space="preserve"> </w:t>
      </w:r>
      <w:r w:rsidR="007C79B0">
        <w:rPr>
          <w:rFonts w:ascii="Times New Roman" w:hAnsi="Times New Roman" w:cs="Times New Roman"/>
          <w:sz w:val="18"/>
          <w:szCs w:val="18"/>
        </w:rPr>
        <w:t xml:space="preserve">da licença de uso </w:t>
      </w:r>
      <w:r w:rsidR="00461898" w:rsidRPr="00015C4B">
        <w:rPr>
          <w:rFonts w:ascii="Times New Roman" w:hAnsi="Times New Roman" w:cs="Times New Roman"/>
          <w:sz w:val="18"/>
          <w:szCs w:val="18"/>
        </w:rPr>
        <w:t>do</w:t>
      </w:r>
      <w:r w:rsidRPr="00015C4B">
        <w:rPr>
          <w:rFonts w:ascii="Times New Roman" w:hAnsi="Times New Roman" w:cs="Times New Roman"/>
          <w:sz w:val="18"/>
          <w:szCs w:val="18"/>
        </w:rPr>
        <w:t xml:space="preserve"> </w:t>
      </w:r>
      <w:r w:rsidR="00D3679D" w:rsidRPr="00253985">
        <w:rPr>
          <w:rFonts w:ascii="Times New Roman" w:hAnsi="Times New Roman" w:cs="Times New Roman"/>
          <w:color w:val="000000"/>
          <w:sz w:val="18"/>
          <w:szCs w:val="18"/>
        </w:rPr>
        <w:t>Sistema</w:t>
      </w:r>
      <w:r w:rsidR="00D3679D">
        <w:rPr>
          <w:b/>
          <w:bCs/>
          <w:color w:val="000000"/>
          <w:sz w:val="18"/>
          <w:szCs w:val="18"/>
        </w:rPr>
        <w:t xml:space="preserve"> </w:t>
      </w:r>
      <w:r w:rsidR="00253985" w:rsidRPr="00253985">
        <w:rPr>
          <w:rFonts w:ascii="Times New Roman" w:hAnsi="Times New Roman" w:cs="Times New Roman"/>
          <w:b/>
          <w:bCs/>
          <w:color w:val="000000"/>
          <w:sz w:val="18"/>
          <w:szCs w:val="18"/>
        </w:rPr>
        <w:t xml:space="preserve">SOB MEDIDA (N3) </w:t>
      </w:r>
      <w:r w:rsidR="00FB3979" w:rsidRPr="00253985">
        <w:rPr>
          <w:rFonts w:ascii="Times New Roman" w:hAnsi="Times New Roman" w:cs="Times New Roman"/>
          <w:b/>
          <w:bCs/>
          <w:color w:val="000000"/>
          <w:sz w:val="18"/>
          <w:szCs w:val="18"/>
        </w:rPr>
        <w:t xml:space="preserve"> </w:t>
      </w:r>
      <w:r w:rsidR="00253985" w:rsidRPr="00253985">
        <w:rPr>
          <w:rFonts w:ascii="Times New Roman" w:hAnsi="Times New Roman" w:cs="Times New Roman"/>
          <w:sz w:val="18"/>
          <w:szCs w:val="18"/>
        </w:rPr>
        <w:t xml:space="preserve">que tem por finalidade auxiliar o CONTRATANTE em tarefas empresariais relacionadas ao seu negócio, quais sejam: </w:t>
      </w:r>
      <w:r w:rsidR="00253985" w:rsidRPr="009D5E48">
        <w:rPr>
          <w:rFonts w:ascii="Times New Roman" w:hAnsi="Times New Roman" w:cs="Times New Roman"/>
          <w:b/>
          <w:bCs/>
          <w:color w:val="FF0000"/>
          <w:sz w:val="18"/>
          <w:szCs w:val="18"/>
          <w:u w:val="single"/>
        </w:rPr>
        <w:t>MÓDULO NOVOS ASSOCIADOS</w:t>
      </w:r>
      <w:r w:rsidR="00253985" w:rsidRPr="009D5E48">
        <w:rPr>
          <w:rFonts w:ascii="Times New Roman" w:hAnsi="Times New Roman" w:cs="Times New Roman"/>
          <w:b/>
          <w:bCs/>
          <w:color w:val="FF0000"/>
          <w:sz w:val="18"/>
          <w:szCs w:val="18"/>
        </w:rPr>
        <w:t xml:space="preserve">: Cadastro dos associados com matrícula, endereço completo, data de nascimento, documentos, salário base, cargo, função, lotação, situação, dependentes, data de filiação de data de desfiliação; Relatório por salário base, inadimplência, controle de salários, data de filiação, desfiliação; Histórico de relacionamento com o associado; Relatório de aniversariantes, data de filiação, salário base com filtro por valor e filtro visual por cor; Busca por nome, endereço, telefone, documento; Conciliação de dados externos para conferência. (exel); </w:t>
      </w:r>
      <w:r w:rsidR="00253985" w:rsidRPr="009D5E48">
        <w:rPr>
          <w:rFonts w:ascii="Times New Roman" w:hAnsi="Times New Roman" w:cs="Times New Roman"/>
          <w:b/>
          <w:bCs/>
          <w:color w:val="FF0000"/>
          <w:sz w:val="18"/>
          <w:szCs w:val="18"/>
          <w:u w:val="single"/>
        </w:rPr>
        <w:t>MÓDULO FINANCEIRO</w:t>
      </w:r>
      <w:r w:rsidR="00253985" w:rsidRPr="009D5E48">
        <w:rPr>
          <w:rFonts w:ascii="Times New Roman" w:hAnsi="Times New Roman" w:cs="Times New Roman"/>
          <w:b/>
          <w:bCs/>
          <w:color w:val="FF0000"/>
          <w:sz w:val="18"/>
          <w:szCs w:val="18"/>
        </w:rPr>
        <w:t>: Cadastro de bancos; Cadastro de plano de contas ; Controle de caixa ; Controle financeiro com lançamento de receitas e despesas;</w:t>
      </w:r>
      <w:r w:rsidR="00F75B53" w:rsidRPr="009D5E48">
        <w:rPr>
          <w:rFonts w:ascii="Times New Roman" w:hAnsi="Times New Roman" w:cs="Times New Roman"/>
          <w:b/>
          <w:bCs/>
          <w:color w:val="FF0000"/>
          <w:sz w:val="18"/>
          <w:szCs w:val="18"/>
        </w:rPr>
        <w:t xml:space="preserve"> </w:t>
      </w:r>
      <w:r w:rsidR="00253985" w:rsidRPr="009D5E48">
        <w:rPr>
          <w:rFonts w:ascii="Times New Roman" w:hAnsi="Times New Roman" w:cs="Times New Roman"/>
          <w:b/>
          <w:bCs/>
          <w:color w:val="FF0000"/>
          <w:sz w:val="18"/>
          <w:szCs w:val="18"/>
        </w:rPr>
        <w:t>Contas a pagar;</w:t>
      </w:r>
      <w:r w:rsidR="00F75B53" w:rsidRPr="009D5E48">
        <w:rPr>
          <w:rFonts w:ascii="Times New Roman" w:hAnsi="Times New Roman" w:cs="Times New Roman"/>
          <w:b/>
          <w:bCs/>
          <w:color w:val="FF0000"/>
          <w:sz w:val="18"/>
          <w:szCs w:val="18"/>
        </w:rPr>
        <w:t xml:space="preserve"> </w:t>
      </w:r>
      <w:r w:rsidR="00253985" w:rsidRPr="009D5E48">
        <w:rPr>
          <w:rFonts w:ascii="Times New Roman" w:hAnsi="Times New Roman" w:cs="Times New Roman"/>
          <w:b/>
          <w:bCs/>
          <w:color w:val="FF0000"/>
          <w:sz w:val="18"/>
          <w:szCs w:val="18"/>
        </w:rPr>
        <w:t>Contas a receber; DRE (Demonstrativo de resultado no exercício); Controle e emissão de boletos; Controle de cheques recebidos; Importação de extrato bancário;</w:t>
      </w:r>
      <w:r w:rsidR="00F75B53" w:rsidRPr="009D5E48">
        <w:rPr>
          <w:rFonts w:ascii="Times New Roman" w:hAnsi="Times New Roman" w:cs="Times New Roman"/>
          <w:b/>
          <w:bCs/>
          <w:color w:val="FF0000"/>
          <w:sz w:val="18"/>
          <w:szCs w:val="18"/>
        </w:rPr>
        <w:t xml:space="preserve"> </w:t>
      </w:r>
      <w:r w:rsidR="00253985" w:rsidRPr="009D5E48">
        <w:rPr>
          <w:rFonts w:ascii="Times New Roman" w:hAnsi="Times New Roman" w:cs="Times New Roman"/>
          <w:b/>
          <w:bCs/>
          <w:color w:val="FF0000"/>
          <w:sz w:val="18"/>
          <w:szCs w:val="18"/>
        </w:rPr>
        <w:t xml:space="preserve">Conciliação de despesas com extrato; Conciliação bancaria para boletos; Baixa automática de pagamentos; Conciliação de associados através de arquivo externo; </w:t>
      </w:r>
      <w:r w:rsidR="00253985" w:rsidRPr="009D5E48">
        <w:rPr>
          <w:rFonts w:ascii="Times New Roman" w:hAnsi="Times New Roman" w:cs="Times New Roman"/>
          <w:b/>
          <w:bCs/>
          <w:color w:val="FF0000"/>
          <w:sz w:val="18"/>
          <w:szCs w:val="18"/>
          <w:u w:val="single"/>
        </w:rPr>
        <w:t>MÓDULO DE AGENDA</w:t>
      </w:r>
      <w:r w:rsidR="00253985" w:rsidRPr="009D5E48">
        <w:rPr>
          <w:rFonts w:ascii="Times New Roman" w:hAnsi="Times New Roman" w:cs="Times New Roman"/>
          <w:b/>
          <w:bCs/>
          <w:color w:val="FF0000"/>
          <w:sz w:val="18"/>
          <w:szCs w:val="18"/>
        </w:rPr>
        <w:t xml:space="preserve">: Cadastro de eventos/atendimentos; Repetições de agenda; </w:t>
      </w:r>
      <w:r w:rsidR="00253985" w:rsidRPr="009D5E48">
        <w:rPr>
          <w:rFonts w:ascii="Times New Roman" w:hAnsi="Times New Roman" w:cs="Times New Roman"/>
          <w:b/>
          <w:bCs/>
          <w:color w:val="FF0000"/>
          <w:sz w:val="18"/>
          <w:szCs w:val="18"/>
          <w:u w:val="single"/>
        </w:rPr>
        <w:t>MÓDULO DE CONVENIOS</w:t>
      </w:r>
      <w:r w:rsidR="00253985" w:rsidRPr="009D5E48">
        <w:rPr>
          <w:rFonts w:ascii="Times New Roman" w:hAnsi="Times New Roman" w:cs="Times New Roman"/>
          <w:b/>
          <w:bCs/>
          <w:color w:val="FF0000"/>
          <w:sz w:val="18"/>
          <w:szCs w:val="18"/>
        </w:rPr>
        <w:t>: Cadastro de convênios; Cadastro de valores dos convênios;</w:t>
      </w:r>
      <w:r w:rsidR="00F75B53" w:rsidRPr="009D5E48">
        <w:rPr>
          <w:rFonts w:ascii="Times New Roman" w:hAnsi="Times New Roman" w:cs="Times New Roman"/>
          <w:b/>
          <w:bCs/>
          <w:color w:val="FF0000"/>
          <w:sz w:val="18"/>
          <w:szCs w:val="18"/>
        </w:rPr>
        <w:t xml:space="preserve"> </w:t>
      </w:r>
      <w:r w:rsidR="00253985" w:rsidRPr="009D5E48">
        <w:rPr>
          <w:rFonts w:ascii="Times New Roman" w:hAnsi="Times New Roman" w:cs="Times New Roman"/>
          <w:b/>
          <w:bCs/>
          <w:color w:val="FF0000"/>
          <w:sz w:val="18"/>
          <w:szCs w:val="18"/>
        </w:rPr>
        <w:t xml:space="preserve">Cadastro de categorias; Gestão de tabela de preço convênios; Gestão de documentos receitas/despesas convênios; </w:t>
      </w:r>
      <w:r w:rsidR="00253985" w:rsidRPr="009D5E48">
        <w:rPr>
          <w:rFonts w:ascii="Times New Roman" w:hAnsi="Times New Roman" w:cs="Times New Roman"/>
          <w:b/>
          <w:bCs/>
          <w:color w:val="FF0000"/>
          <w:sz w:val="18"/>
          <w:szCs w:val="18"/>
          <w:u w:val="single"/>
        </w:rPr>
        <w:t>MÓDULO DE LOCATÁRIO</w:t>
      </w:r>
      <w:r w:rsidR="00253985" w:rsidRPr="009D5E48">
        <w:rPr>
          <w:rFonts w:ascii="Times New Roman" w:hAnsi="Times New Roman" w:cs="Times New Roman"/>
          <w:b/>
          <w:bCs/>
          <w:color w:val="FF0000"/>
          <w:sz w:val="18"/>
          <w:szCs w:val="18"/>
        </w:rPr>
        <w:t>: Cadastro de locatário, data de nascimento, documentos; Histórico financeiro do locatário; Histórico de relacionamento com o locatário; Busca por nome, endereço, telefone, documento</w:t>
      </w:r>
      <w:r w:rsidR="00D3679D" w:rsidRPr="009D5E48">
        <w:rPr>
          <w:b/>
          <w:color w:val="FF0000"/>
          <w:sz w:val="18"/>
          <w:szCs w:val="18"/>
        </w:rPr>
        <w:t>.</w:t>
      </w:r>
    </w:p>
    <w:p w14:paraId="3F39B316" w14:textId="77777777" w:rsidR="008F292C" w:rsidRDefault="007C79B0" w:rsidP="00E00553">
      <w:pPr>
        <w:pStyle w:val="PargrafodaLista"/>
        <w:numPr>
          <w:ilvl w:val="3"/>
          <w:numId w:val="1"/>
        </w:numPr>
        <w:spacing w:line="276" w:lineRule="auto"/>
        <w:ind w:left="1418" w:hanging="567"/>
        <w:contextualSpacing w:val="0"/>
        <w:jc w:val="both"/>
        <w:rPr>
          <w:rFonts w:ascii="Times New Roman" w:hAnsi="Times New Roman" w:cs="Times New Roman"/>
          <w:sz w:val="18"/>
          <w:szCs w:val="18"/>
        </w:rPr>
      </w:pPr>
      <w:r w:rsidRPr="007C79B0">
        <w:rPr>
          <w:rFonts w:ascii="Times New Roman" w:hAnsi="Times New Roman" w:cs="Times New Roman"/>
          <w:sz w:val="18"/>
          <w:szCs w:val="18"/>
        </w:rPr>
        <w:t>Após a implementação de cada módulo no sistema, conforme item 2.1.3, e registrado através de ficha de treinamento, a CONTRATANTE terá o prazo de 60 (sessenta) dias para validação, onde a mesma deverá utilizar-se do sistema, incluindo-se os módulos, a título de teste para a identificação de p</w:t>
      </w:r>
      <w:r>
        <w:rPr>
          <w:rFonts w:ascii="Times New Roman" w:hAnsi="Times New Roman" w:cs="Times New Roman"/>
          <w:sz w:val="18"/>
          <w:szCs w:val="18"/>
        </w:rPr>
        <w:t>ossíveis falhas e/ou adequações</w:t>
      </w:r>
      <w:r w:rsidR="00A16EC4" w:rsidRPr="00015C4B">
        <w:rPr>
          <w:rFonts w:ascii="Times New Roman" w:hAnsi="Times New Roman" w:cs="Times New Roman"/>
          <w:sz w:val="18"/>
          <w:szCs w:val="18"/>
        </w:rPr>
        <w:t>.</w:t>
      </w:r>
    </w:p>
    <w:p w14:paraId="4A26F2BA" w14:textId="4F9673CF" w:rsidR="008F292C" w:rsidRDefault="008F292C" w:rsidP="00E00553">
      <w:pPr>
        <w:pStyle w:val="PargrafodaLista"/>
        <w:numPr>
          <w:ilvl w:val="3"/>
          <w:numId w:val="1"/>
        </w:numPr>
        <w:spacing w:line="276" w:lineRule="auto"/>
        <w:ind w:left="1418" w:hanging="567"/>
        <w:contextualSpacing w:val="0"/>
        <w:jc w:val="both"/>
        <w:rPr>
          <w:rFonts w:ascii="Times New Roman" w:hAnsi="Times New Roman" w:cs="Times New Roman"/>
          <w:sz w:val="18"/>
          <w:szCs w:val="18"/>
        </w:rPr>
      </w:pPr>
      <w:r w:rsidRPr="008F292C">
        <w:rPr>
          <w:rFonts w:ascii="Times New Roman" w:hAnsi="Times New Roman" w:cs="Times New Roman"/>
          <w:sz w:val="20"/>
          <w:szCs w:val="20"/>
        </w:rPr>
        <w:t>No prazo de validação, a CONTRATANTE, ao identificar qualquer falha ou necessidade de adequações, deverá reportar, imediatamente, à CONTRATADA para que esta promova as adequações necessárias no sistema.</w:t>
      </w:r>
      <w:r w:rsidRPr="008F292C">
        <w:rPr>
          <w:rFonts w:ascii="Times New Roman" w:hAnsi="Times New Roman" w:cs="Times New Roman"/>
          <w:sz w:val="18"/>
          <w:szCs w:val="18"/>
        </w:rPr>
        <w:t xml:space="preserve"> </w:t>
      </w:r>
      <w:r>
        <w:rPr>
          <w:rFonts w:ascii="Times New Roman" w:hAnsi="Times New Roman" w:cs="Times New Roman"/>
          <w:sz w:val="18"/>
          <w:szCs w:val="18"/>
        </w:rPr>
        <w:t xml:space="preserve">A </w:t>
      </w:r>
      <w:r w:rsidRPr="008F292C">
        <w:rPr>
          <w:rFonts w:ascii="Times New Roman" w:hAnsi="Times New Roman" w:cs="Times New Roman"/>
          <w:sz w:val="18"/>
          <w:szCs w:val="18"/>
        </w:rPr>
        <w:t>plataforma poderá passar por futuras atualizações e modificações</w:t>
      </w:r>
      <w:r>
        <w:rPr>
          <w:rFonts w:ascii="Times New Roman" w:hAnsi="Times New Roman" w:cs="Times New Roman"/>
          <w:sz w:val="18"/>
          <w:szCs w:val="18"/>
        </w:rPr>
        <w:t xml:space="preserve"> necessárias apontadas pela CONTRATADA,</w:t>
      </w:r>
      <w:r w:rsidRPr="008F292C">
        <w:rPr>
          <w:rFonts w:ascii="Times New Roman" w:hAnsi="Times New Roman" w:cs="Times New Roman"/>
          <w:sz w:val="18"/>
          <w:szCs w:val="18"/>
        </w:rPr>
        <w:t xml:space="preserve"> que ocorrerão por conta, responsabilidade e no prazo que convier à CONTRATADA.</w:t>
      </w:r>
    </w:p>
    <w:p w14:paraId="7D8B84ED" w14:textId="35965943" w:rsidR="00C10753" w:rsidRPr="008F292C" w:rsidRDefault="008F292C" w:rsidP="00E00553">
      <w:pPr>
        <w:pStyle w:val="PargrafodaLista"/>
        <w:numPr>
          <w:ilvl w:val="3"/>
          <w:numId w:val="1"/>
        </w:numPr>
        <w:spacing w:line="276" w:lineRule="auto"/>
        <w:ind w:left="1418" w:hanging="567"/>
        <w:contextualSpacing w:val="0"/>
        <w:jc w:val="both"/>
        <w:rPr>
          <w:rFonts w:ascii="Times New Roman" w:hAnsi="Times New Roman" w:cs="Times New Roman"/>
          <w:sz w:val="18"/>
          <w:szCs w:val="18"/>
        </w:rPr>
      </w:pPr>
      <w:r w:rsidRPr="008F292C">
        <w:rPr>
          <w:rFonts w:ascii="Times New Roman" w:hAnsi="Times New Roman" w:cs="Times New Roman"/>
          <w:sz w:val="20"/>
          <w:szCs w:val="20"/>
        </w:rPr>
        <w:t>Após o prazo de validação descrito no item 2.1.3.1., qualquer adequação do sistema advindo de falha ou necessidade de ampliação solicitada pela CONTRATANTE terá um custo adicional a ser estipulado em termo aditivo ao presente instrumento.</w:t>
      </w:r>
      <w:r w:rsidR="009128CE" w:rsidRPr="008F292C">
        <w:rPr>
          <w:rFonts w:ascii="Times New Roman" w:hAnsi="Times New Roman" w:cs="Times New Roman"/>
          <w:sz w:val="18"/>
          <w:szCs w:val="18"/>
        </w:rPr>
        <w:t xml:space="preserve"> </w:t>
      </w:r>
      <w:r w:rsidR="00744259" w:rsidRPr="008F292C">
        <w:rPr>
          <w:rFonts w:ascii="Times New Roman" w:hAnsi="Times New Roman" w:cs="Times New Roman"/>
          <w:sz w:val="18"/>
          <w:szCs w:val="18"/>
        </w:rPr>
        <w:t xml:space="preserve">  </w:t>
      </w:r>
      <w:r w:rsidR="00D27977" w:rsidRPr="008F292C">
        <w:rPr>
          <w:rFonts w:ascii="Times New Roman" w:hAnsi="Times New Roman" w:cs="Times New Roman"/>
          <w:sz w:val="18"/>
          <w:szCs w:val="18"/>
        </w:rPr>
        <w:t xml:space="preserve">  </w:t>
      </w:r>
      <w:r w:rsidR="002672DA" w:rsidRPr="008F292C">
        <w:rPr>
          <w:rFonts w:ascii="Times New Roman" w:hAnsi="Times New Roman" w:cs="Times New Roman"/>
          <w:sz w:val="18"/>
          <w:szCs w:val="18"/>
        </w:rPr>
        <w:t xml:space="preserve"> </w:t>
      </w:r>
      <w:r w:rsidR="00215C6E" w:rsidRPr="008F292C">
        <w:rPr>
          <w:rFonts w:ascii="Times New Roman" w:hAnsi="Times New Roman" w:cs="Times New Roman"/>
          <w:sz w:val="18"/>
          <w:szCs w:val="18"/>
        </w:rPr>
        <w:t xml:space="preserve"> </w:t>
      </w:r>
      <w:r w:rsidR="008421B3" w:rsidRPr="008F292C">
        <w:rPr>
          <w:rFonts w:ascii="Times New Roman" w:hAnsi="Times New Roman" w:cs="Times New Roman"/>
          <w:sz w:val="18"/>
          <w:szCs w:val="18"/>
        </w:rPr>
        <w:t xml:space="preserve"> </w:t>
      </w:r>
      <w:r w:rsidR="008D57EA" w:rsidRPr="008F292C">
        <w:rPr>
          <w:rFonts w:ascii="Times New Roman" w:hAnsi="Times New Roman" w:cs="Times New Roman"/>
          <w:sz w:val="18"/>
          <w:szCs w:val="18"/>
        </w:rPr>
        <w:t xml:space="preserve"> </w:t>
      </w:r>
    </w:p>
    <w:p w14:paraId="32EE72B8" w14:textId="35810172"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realizará o treinamento de utilização do sistema à CONTRATANTE, conforme as regras abaixo.</w:t>
      </w:r>
    </w:p>
    <w:p w14:paraId="00B3B8A4" w14:textId="34E66392" w:rsidR="00523E32" w:rsidRPr="00015C4B" w:rsidRDefault="00523E32" w:rsidP="00E00553">
      <w:pPr>
        <w:pStyle w:val="PargrafodaLista"/>
        <w:numPr>
          <w:ilvl w:val="3"/>
          <w:numId w:val="1"/>
        </w:numPr>
        <w:spacing w:line="276" w:lineRule="auto"/>
        <w:ind w:left="1418"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O treinamento acima descrito será limitado a 04h (quatro horas), que deverão ser </w:t>
      </w:r>
      <w:r w:rsidR="00D3679D" w:rsidRPr="00015C4B">
        <w:rPr>
          <w:rFonts w:ascii="Times New Roman" w:hAnsi="Times New Roman" w:cs="Times New Roman"/>
          <w:sz w:val="18"/>
          <w:szCs w:val="18"/>
        </w:rPr>
        <w:t>concluídos</w:t>
      </w:r>
      <w:r w:rsidRPr="00015C4B">
        <w:rPr>
          <w:rFonts w:ascii="Times New Roman" w:hAnsi="Times New Roman" w:cs="Times New Roman"/>
          <w:sz w:val="18"/>
          <w:szCs w:val="18"/>
        </w:rPr>
        <w:t xml:space="preserve"> em uma única etapa.</w:t>
      </w:r>
    </w:p>
    <w:p w14:paraId="09BF1D1C" w14:textId="14E710B4" w:rsidR="005F78B2" w:rsidRPr="00015C4B" w:rsidRDefault="00523E32" w:rsidP="00E00553">
      <w:pPr>
        <w:pStyle w:val="PargrafodaLista"/>
        <w:numPr>
          <w:ilvl w:val="3"/>
          <w:numId w:val="1"/>
        </w:numPr>
        <w:spacing w:line="276" w:lineRule="auto"/>
        <w:ind w:left="1418"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3CC7120" w14:textId="77777777" w:rsidR="00523E32" w:rsidRPr="00015C4B" w:rsidRDefault="00523E32" w:rsidP="00E00553">
      <w:pPr>
        <w:spacing w:line="276" w:lineRule="auto"/>
        <w:jc w:val="center"/>
        <w:rPr>
          <w:rFonts w:ascii="Times New Roman" w:hAnsi="Times New Roman" w:cs="Times New Roman"/>
          <w:sz w:val="18"/>
          <w:szCs w:val="18"/>
        </w:rPr>
      </w:pPr>
      <w:r w:rsidRPr="00015C4B">
        <w:rPr>
          <w:rFonts w:ascii="Times New Roman" w:hAnsi="Times New Roman" w:cs="Times New Roman"/>
          <w:b/>
          <w:sz w:val="18"/>
          <w:szCs w:val="18"/>
        </w:rPr>
        <w:lastRenderedPageBreak/>
        <w:t>3 – DO PRAZO</w:t>
      </w:r>
    </w:p>
    <w:p w14:paraId="4A5CC934" w14:textId="77777777" w:rsidR="001725C4" w:rsidRPr="00015C4B"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43AEDDC0" w14:textId="51968A96" w:rsidR="0032652D" w:rsidRPr="00586816"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586816">
        <w:rPr>
          <w:rFonts w:ascii="Times New Roman" w:hAnsi="Times New Roman" w:cs="Times New Roman"/>
          <w:b/>
          <w:sz w:val="18"/>
          <w:szCs w:val="18"/>
        </w:rPr>
        <w:t xml:space="preserve">O presente instrumento é celebrado pelo prazo de </w:t>
      </w:r>
      <w:r w:rsidR="00953408">
        <w:rPr>
          <w:rFonts w:ascii="Times New Roman" w:hAnsi="Times New Roman" w:cs="Times New Roman"/>
          <w:b/>
          <w:sz w:val="18"/>
          <w:szCs w:val="18"/>
        </w:rPr>
        <w:t>24</w:t>
      </w:r>
      <w:r w:rsidRPr="00586816">
        <w:rPr>
          <w:rFonts w:ascii="Times New Roman" w:hAnsi="Times New Roman" w:cs="Times New Roman"/>
          <w:b/>
          <w:sz w:val="18"/>
          <w:szCs w:val="18"/>
        </w:rPr>
        <w:t xml:space="preserve"> (</w:t>
      </w:r>
      <w:r w:rsidR="00953408">
        <w:rPr>
          <w:rFonts w:ascii="Times New Roman" w:hAnsi="Times New Roman" w:cs="Times New Roman"/>
          <w:b/>
          <w:sz w:val="18"/>
          <w:szCs w:val="18"/>
        </w:rPr>
        <w:t>vinte e quatro</w:t>
      </w:r>
      <w:r w:rsidRPr="00586816">
        <w:rPr>
          <w:rFonts w:ascii="Times New Roman" w:hAnsi="Times New Roman" w:cs="Times New Roman"/>
          <w:b/>
          <w:sz w:val="18"/>
          <w:szCs w:val="18"/>
        </w:rPr>
        <w:t>) meses, a partir da assinatura</w:t>
      </w:r>
      <w:r w:rsidRPr="00015C4B">
        <w:rPr>
          <w:rFonts w:ascii="Times New Roman" w:hAnsi="Times New Roman" w:cs="Times New Roman"/>
          <w:sz w:val="18"/>
          <w:szCs w:val="18"/>
        </w:rPr>
        <w:t>, prorrogando-se, automaticamente</w:t>
      </w:r>
      <w:r w:rsidR="00B50A4B" w:rsidRPr="00015C4B">
        <w:rPr>
          <w:rFonts w:ascii="Times New Roman" w:hAnsi="Times New Roman" w:cs="Times New Roman"/>
          <w:sz w:val="18"/>
          <w:szCs w:val="18"/>
        </w:rPr>
        <w:t>,</w:t>
      </w:r>
      <w:r w:rsidRPr="00015C4B">
        <w:rPr>
          <w:rFonts w:ascii="Times New Roman" w:hAnsi="Times New Roman" w:cs="Times New Roman"/>
          <w:sz w:val="18"/>
          <w:szCs w:val="18"/>
        </w:rPr>
        <w:t xml:space="preserve"> </w:t>
      </w:r>
      <w:r w:rsidR="00B50A4B" w:rsidRPr="00015C4B">
        <w:rPr>
          <w:rFonts w:ascii="Times New Roman" w:hAnsi="Times New Roman" w:cs="Times New Roman"/>
          <w:sz w:val="18"/>
          <w:szCs w:val="18"/>
        </w:rPr>
        <w:t xml:space="preserve">pelo mesmo </w:t>
      </w:r>
      <w:r w:rsidR="00B50A4B" w:rsidRPr="00586816">
        <w:rPr>
          <w:rFonts w:ascii="Times New Roman" w:hAnsi="Times New Roman" w:cs="Times New Roman"/>
          <w:sz w:val="18"/>
          <w:szCs w:val="18"/>
        </w:rPr>
        <w:t>prazo, salvo se denunciado por escrito e com antecedência mínima de 60 (sessenta) dias da data do vencimento, por qualquer das partes.</w:t>
      </w:r>
    </w:p>
    <w:p w14:paraId="267DE9B7" w14:textId="1C5F66DB" w:rsidR="00523E32" w:rsidRPr="00586816" w:rsidRDefault="00523E32" w:rsidP="00E00553">
      <w:pPr>
        <w:spacing w:line="276" w:lineRule="auto"/>
        <w:jc w:val="center"/>
        <w:rPr>
          <w:rFonts w:ascii="Times New Roman" w:eastAsiaTheme="minorEastAsia" w:hAnsi="Times New Roman" w:cs="Times New Roman"/>
          <w:b/>
          <w:sz w:val="18"/>
          <w:szCs w:val="18"/>
          <w:lang w:eastAsia="pt-BR"/>
        </w:rPr>
      </w:pPr>
      <w:r w:rsidRPr="00586816">
        <w:rPr>
          <w:rFonts w:ascii="Times New Roman" w:eastAsiaTheme="minorEastAsia" w:hAnsi="Times New Roman" w:cs="Times New Roman"/>
          <w:b/>
          <w:sz w:val="18"/>
          <w:szCs w:val="18"/>
          <w:lang w:eastAsia="pt-BR"/>
        </w:rPr>
        <w:t>4 – DOS VALORES E FORMAS DE PAGAMENTO</w:t>
      </w:r>
    </w:p>
    <w:p w14:paraId="323D71DB" w14:textId="77777777" w:rsidR="001725C4" w:rsidRPr="00586816"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7530DACA" w14:textId="2DC9D397" w:rsidR="00523E32" w:rsidRPr="00B960BD" w:rsidRDefault="00AB6DB3" w:rsidP="00E00553">
      <w:pPr>
        <w:pStyle w:val="PargrafodaLista"/>
        <w:numPr>
          <w:ilvl w:val="1"/>
          <w:numId w:val="1"/>
        </w:numPr>
        <w:spacing w:line="276" w:lineRule="auto"/>
        <w:contextualSpacing w:val="0"/>
        <w:jc w:val="both"/>
        <w:rPr>
          <w:rFonts w:ascii="Times New Roman" w:hAnsi="Times New Roman" w:cs="Times New Roman"/>
          <w:b/>
          <w:color w:val="FF0000"/>
          <w:sz w:val="18"/>
          <w:szCs w:val="18"/>
        </w:rPr>
      </w:pPr>
      <w:r w:rsidRPr="00953408">
        <w:rPr>
          <w:rFonts w:ascii="Times New Roman" w:hAnsi="Times New Roman" w:cs="Times New Roman"/>
          <w:sz w:val="18"/>
          <w:szCs w:val="18"/>
        </w:rPr>
        <w:t>A CONTRATANTE pagará a</w:t>
      </w:r>
      <w:r w:rsidRPr="00586816">
        <w:rPr>
          <w:rFonts w:ascii="Times New Roman" w:hAnsi="Times New Roman" w:cs="Times New Roman"/>
          <w:sz w:val="18"/>
          <w:szCs w:val="18"/>
        </w:rPr>
        <w:t xml:space="preserve"> </w:t>
      </w:r>
      <w:r w:rsidRPr="00586816">
        <w:rPr>
          <w:rFonts w:ascii="Times New Roman" w:hAnsi="Times New Roman" w:cs="Times New Roman"/>
          <w:b/>
          <w:sz w:val="18"/>
          <w:szCs w:val="18"/>
        </w:rPr>
        <w:t>mensalidade para utilização do sistema “SIGE</w:t>
      </w:r>
      <w:r w:rsidR="00D64CCE" w:rsidRPr="00586816">
        <w:rPr>
          <w:rFonts w:ascii="Times New Roman" w:hAnsi="Times New Roman" w:cs="Times New Roman"/>
          <w:b/>
          <w:sz w:val="18"/>
          <w:szCs w:val="18"/>
        </w:rPr>
        <w:t>SIS</w:t>
      </w:r>
      <w:r w:rsidRPr="00586816">
        <w:rPr>
          <w:rFonts w:ascii="Times New Roman" w:hAnsi="Times New Roman" w:cs="Times New Roman"/>
          <w:b/>
          <w:sz w:val="18"/>
          <w:szCs w:val="18"/>
        </w:rPr>
        <w:t xml:space="preserve">” no valor de </w:t>
      </w:r>
      <w:r w:rsidRPr="00B960BD">
        <w:rPr>
          <w:rFonts w:ascii="Times New Roman" w:hAnsi="Times New Roman" w:cs="Times New Roman"/>
          <w:b/>
          <w:color w:val="FF0000"/>
          <w:sz w:val="18"/>
          <w:szCs w:val="18"/>
        </w:rPr>
        <w:t>R$</w:t>
      </w:r>
      <w:r w:rsidR="00953408" w:rsidRPr="00B960BD">
        <w:rPr>
          <w:rFonts w:ascii="Times New Roman" w:hAnsi="Times New Roman" w:cs="Times New Roman"/>
          <w:b/>
          <w:color w:val="FF0000"/>
          <w:sz w:val="18"/>
          <w:szCs w:val="18"/>
        </w:rPr>
        <w:t>649</w:t>
      </w:r>
      <w:r w:rsidRPr="00B960BD">
        <w:rPr>
          <w:rFonts w:ascii="Times New Roman" w:hAnsi="Times New Roman" w:cs="Times New Roman"/>
          <w:b/>
          <w:color w:val="FF0000"/>
          <w:sz w:val="18"/>
          <w:szCs w:val="18"/>
        </w:rPr>
        <w:t>,00 (</w:t>
      </w:r>
      <w:r w:rsidR="00953408" w:rsidRPr="00B960BD">
        <w:rPr>
          <w:rFonts w:ascii="Times New Roman" w:hAnsi="Times New Roman" w:cs="Times New Roman"/>
          <w:b/>
          <w:color w:val="FF0000"/>
          <w:sz w:val="18"/>
          <w:szCs w:val="18"/>
        </w:rPr>
        <w:t>seissentos e quarenta</w:t>
      </w:r>
      <w:r w:rsidRPr="00B960BD">
        <w:rPr>
          <w:rFonts w:ascii="Times New Roman" w:hAnsi="Times New Roman" w:cs="Times New Roman"/>
          <w:b/>
          <w:color w:val="FF0000"/>
          <w:sz w:val="18"/>
          <w:szCs w:val="18"/>
        </w:rPr>
        <w:t xml:space="preserve"> e nove reais).</w:t>
      </w:r>
    </w:p>
    <w:p w14:paraId="0E10C975" w14:textId="69005D8D" w:rsidR="004A5278" w:rsidRPr="00FE6A84" w:rsidRDefault="004A5278"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B960BD">
        <w:rPr>
          <w:rFonts w:ascii="Times New Roman" w:hAnsi="Times New Roman" w:cs="Times New Roman"/>
          <w:b/>
          <w:color w:val="FF0000"/>
          <w:sz w:val="18"/>
          <w:szCs w:val="18"/>
        </w:rPr>
        <w:t>com vencimento para todo dia 1</w:t>
      </w:r>
      <w:r w:rsidR="00ED05DE" w:rsidRPr="00B960BD">
        <w:rPr>
          <w:rFonts w:ascii="Times New Roman" w:hAnsi="Times New Roman" w:cs="Times New Roman"/>
          <w:b/>
          <w:color w:val="FF0000"/>
          <w:sz w:val="18"/>
          <w:szCs w:val="18"/>
        </w:rPr>
        <w:t>5</w:t>
      </w:r>
      <w:r w:rsidRPr="004A5278">
        <w:rPr>
          <w:rFonts w:ascii="Times New Roman" w:hAnsi="Times New Roman" w:cs="Times New Roman"/>
          <w:b/>
          <w:sz w:val="18"/>
          <w:szCs w:val="18"/>
        </w:rPr>
        <w:t>.</w:t>
      </w:r>
    </w:p>
    <w:p w14:paraId="350D3D89" w14:textId="77777777" w:rsidR="004A5278" w:rsidRPr="00FE6A84" w:rsidRDefault="004A5278" w:rsidP="00E00553">
      <w:pPr>
        <w:pStyle w:val="PargrafodaLista"/>
        <w:numPr>
          <w:ilvl w:val="2"/>
          <w:numId w:val="1"/>
        </w:numPr>
        <w:spacing w:line="276" w:lineRule="auto"/>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57FE74CE" w14:textId="77777777" w:rsidR="004A5278" w:rsidRDefault="004A5278"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(pro rata) e honorários advocatícios arbitrados judicialmente, se for o caso, mais despesas de cobrança efetuadas e da correção monetária pelo IPCA/IBGE ou outro que venha a substituí-lo.</w:t>
      </w:r>
    </w:p>
    <w:p w14:paraId="57D3D9FA" w14:textId="77777777" w:rsidR="004A5278" w:rsidRDefault="004A5278" w:rsidP="00E00553">
      <w:pPr>
        <w:pStyle w:val="PargrafodaLista"/>
        <w:numPr>
          <w:ilvl w:val="2"/>
          <w:numId w:val="1"/>
        </w:numPr>
        <w:spacing w:line="276" w:lineRule="auto"/>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0B9EB10A" w:rsidR="00523E32" w:rsidRPr="00015C4B" w:rsidRDefault="00523E32" w:rsidP="00E00553">
      <w:pPr>
        <w:spacing w:line="276" w:lineRule="auto"/>
        <w:jc w:val="center"/>
        <w:rPr>
          <w:rFonts w:ascii="Times New Roman" w:eastAsiaTheme="minorEastAsia" w:hAnsi="Times New Roman" w:cs="Times New Roman"/>
          <w:b/>
          <w:sz w:val="18"/>
          <w:szCs w:val="18"/>
          <w:lang w:eastAsia="pt-BR"/>
        </w:rPr>
      </w:pPr>
      <w:r w:rsidRPr="00015C4B">
        <w:rPr>
          <w:rFonts w:ascii="Times New Roman" w:eastAsiaTheme="minorEastAsia" w:hAnsi="Times New Roman" w:cs="Times New Roman"/>
          <w:b/>
          <w:sz w:val="18"/>
          <w:szCs w:val="18"/>
          <w:lang w:eastAsia="pt-BR"/>
        </w:rPr>
        <w:t>5 – DA RESCISÃO</w:t>
      </w:r>
    </w:p>
    <w:p w14:paraId="3E3AA2C7" w14:textId="77777777" w:rsidR="001725C4" w:rsidRPr="00015C4B"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2F08B6BC" w14:textId="79FD31EB"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presente contrato poderá ser rescindido</w:t>
      </w:r>
      <w:r w:rsidR="00B50A4B" w:rsidRPr="00015C4B">
        <w:rPr>
          <w:rFonts w:ascii="Times New Roman" w:hAnsi="Times New Roman" w:cs="Times New Roman"/>
          <w:sz w:val="18"/>
          <w:szCs w:val="18"/>
        </w:rPr>
        <w:t xml:space="preserve"> nas seguintes condições:</w:t>
      </w:r>
      <w:r w:rsidRPr="00015C4B">
        <w:rPr>
          <w:rFonts w:ascii="Times New Roman" w:hAnsi="Times New Roman" w:cs="Times New Roman"/>
          <w:sz w:val="18"/>
          <w:szCs w:val="18"/>
        </w:rPr>
        <w:t xml:space="preserve"> </w:t>
      </w:r>
    </w:p>
    <w:p w14:paraId="3357A3D0" w14:textId="01710E65"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2CF9B3AC"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19041038"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Falência ou recuperação judicial, de qualquer uma das partes;</w:t>
      </w:r>
    </w:p>
    <w:p w14:paraId="347CDF7F" w14:textId="5255098B"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Falta de pagamento por parte da CONTRATANTE à CONTRATADA por um período superior a 60 dias, ressalvadas as medidas legais cabíveis;</w:t>
      </w:r>
    </w:p>
    <w:p w14:paraId="3596EB58" w14:textId="575B1D66"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Venda ou dissolução da empresa;</w:t>
      </w:r>
    </w:p>
    <w:p w14:paraId="79CF717F" w14:textId="48F94914" w:rsidR="00523E32" w:rsidRPr="00015C4B" w:rsidRDefault="00523E32" w:rsidP="00E00553">
      <w:pPr>
        <w:pStyle w:val="PargrafodaLista"/>
        <w:numPr>
          <w:ilvl w:val="2"/>
          <w:numId w:val="1"/>
        </w:numPr>
        <w:spacing w:line="276"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636D5432" w:rsidR="00523E32" w:rsidRPr="00015C4B" w:rsidRDefault="00523E32" w:rsidP="00E00553">
      <w:pPr>
        <w:spacing w:line="276" w:lineRule="auto"/>
        <w:jc w:val="center"/>
        <w:rPr>
          <w:rFonts w:ascii="Times New Roman" w:hAnsi="Times New Roman" w:cs="Times New Roman"/>
          <w:sz w:val="18"/>
          <w:szCs w:val="18"/>
        </w:rPr>
      </w:pPr>
      <w:r w:rsidRPr="00015C4B">
        <w:rPr>
          <w:rFonts w:ascii="Times New Roman" w:hAnsi="Times New Roman" w:cs="Times New Roman"/>
          <w:b/>
          <w:bCs/>
          <w:sz w:val="18"/>
          <w:szCs w:val="18"/>
        </w:rPr>
        <w:t>6 – DAS OBRIGAÇÕES DA CONTRATANTE</w:t>
      </w:r>
    </w:p>
    <w:p w14:paraId="119FDFE7" w14:textId="77777777" w:rsidR="001725C4" w:rsidRPr="00015C4B"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565316E8" w14:textId="76F140E7"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obriga-se a utilizar 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6B27237C" w:rsidR="00523E32" w:rsidRPr="00015C4B" w:rsidRDefault="00523E32" w:rsidP="00E00553">
      <w:pPr>
        <w:pStyle w:val="PargrafodaLista"/>
        <w:numPr>
          <w:ilvl w:val="0"/>
          <w:numId w:val="2"/>
        </w:numPr>
        <w:spacing w:line="276" w:lineRule="auto"/>
        <w:ind w:hanging="218"/>
        <w:contextualSpacing w:val="0"/>
        <w:jc w:val="both"/>
        <w:rPr>
          <w:rFonts w:ascii="Times New Roman" w:hAnsi="Times New Roman" w:cs="Times New Roman"/>
          <w:sz w:val="18"/>
          <w:szCs w:val="18"/>
        </w:rPr>
      </w:pPr>
      <w:r w:rsidRPr="00015C4B">
        <w:rPr>
          <w:rFonts w:ascii="Times New Roman" w:hAnsi="Times New Roman" w:cs="Times New Roman"/>
          <w:sz w:val="18"/>
          <w:szCs w:val="18"/>
        </w:rPr>
        <w:t>não poderá acessar informações ou arquivos de terceiros através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xml:space="preserve">”; </w:t>
      </w:r>
    </w:p>
    <w:p w14:paraId="13F8F232" w14:textId="1DBE5931" w:rsidR="00523E32" w:rsidRPr="00015C4B" w:rsidRDefault="00523E32" w:rsidP="00E00553">
      <w:pPr>
        <w:pStyle w:val="PargrafodaLista"/>
        <w:numPr>
          <w:ilvl w:val="0"/>
          <w:numId w:val="2"/>
        </w:numPr>
        <w:spacing w:line="276" w:lineRule="auto"/>
        <w:ind w:hanging="218"/>
        <w:contextualSpacing w:val="0"/>
        <w:jc w:val="both"/>
        <w:rPr>
          <w:rFonts w:ascii="Times New Roman" w:hAnsi="Times New Roman" w:cs="Times New Roman"/>
          <w:sz w:val="18"/>
          <w:szCs w:val="18"/>
        </w:rPr>
      </w:pPr>
      <w:r w:rsidRPr="00015C4B">
        <w:rPr>
          <w:rFonts w:ascii="Times New Roman" w:hAnsi="Times New Roman" w:cs="Times New Roman"/>
          <w:sz w:val="18"/>
          <w:szCs w:val="18"/>
        </w:rPr>
        <w:t>não poderá enviar ou transmitir qualquer arquivo malicioso que contenha vírus, worms, cavalos de Tróia ou qualquer outra espécie de programação ou comando que possa contaminar, destruir ou interferir no bom funcionamento do sistema contratado;</w:t>
      </w:r>
    </w:p>
    <w:p w14:paraId="5070351D" w14:textId="151E3992" w:rsidR="00523E32" w:rsidRPr="00015C4B" w:rsidRDefault="00523E32" w:rsidP="00E00553">
      <w:pPr>
        <w:pStyle w:val="PargrafodaLista"/>
        <w:numPr>
          <w:ilvl w:val="0"/>
          <w:numId w:val="2"/>
        </w:numPr>
        <w:spacing w:line="276" w:lineRule="auto"/>
        <w:ind w:hanging="218"/>
        <w:contextualSpacing w:val="0"/>
        <w:jc w:val="both"/>
        <w:rPr>
          <w:rFonts w:ascii="Times New Roman" w:hAnsi="Times New Roman" w:cs="Times New Roman"/>
          <w:sz w:val="18"/>
          <w:szCs w:val="18"/>
        </w:rPr>
      </w:pPr>
      <w:r w:rsidRPr="00015C4B">
        <w:rPr>
          <w:rFonts w:ascii="Times New Roman" w:hAnsi="Times New Roman" w:cs="Times New Roman"/>
          <w:sz w:val="18"/>
          <w:szCs w:val="18"/>
        </w:rPr>
        <w:t>não poderá utilizar os serviços contratados para fins de infração à legislação brasileira, para fins de causar danos a terceiros ou para fins de armazenar documentos que estejam relacionados a ilícitos cíveis ou penais.</w:t>
      </w:r>
    </w:p>
    <w:p w14:paraId="7BB28847" w14:textId="6E7A98FD"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é responsável por todas as informações enviadas aos servidores da CONTRATADA através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2278CF8C"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ter ciência que 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3C83A70C"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lastRenderedPageBreak/>
        <w:t>A CONTRATANTE assume a obrigação de manter em sigilo as credenciais de acesso ao sistema (nome de usuário e senha), assumindo a responsabilidade de não compartilhar com terceiros as suas informações de acesso. Caso o acesso ao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3F1D7892"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3EDAF7B9"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assume a obrigação de não acessar o sistema através de conexão indireta aos servidores da CONTRATADA, não podendo fazer uso de tecnologias de proxy ou virtual private network (VPN) ou qualquer outra tecnologia que impeça o completo conhecimento por parte da CONTRATADA do número de IP (Internet Protocol) utilizado na conexão, ou que mostre número de IP diferente do computador de origem do acesso, sob pena de cancelamento do plano contratado por violação às regras de segurança dos servidores.</w:t>
      </w:r>
    </w:p>
    <w:p w14:paraId="244A7FFB" w14:textId="4546B613"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é responsável por realizar o acesso ao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“lanhouses”.</w:t>
      </w:r>
    </w:p>
    <w:p w14:paraId="591C8F15" w14:textId="70FEC385"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01D7CAAF"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possuir capacidade jurídica para contratação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2039F47E"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5DCFD80C"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00AB77D5"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que o e-mail informado é uma forma de comunicação eficaz, válida e suficiente para recebimento de comunicados relacionados à sua conta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bem como para informações de cancelamento ou suspensão da conta.</w:t>
      </w:r>
    </w:p>
    <w:p w14:paraId="49B4CC38" w14:textId="54FFDC8C"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obriga-se a manter 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instalado em seu dispositivo de acesso.</w:t>
      </w:r>
    </w:p>
    <w:p w14:paraId="26E00B20" w14:textId="6A4D84AE" w:rsidR="00523E32" w:rsidRPr="00015C4B" w:rsidRDefault="00523E32" w:rsidP="00E00553">
      <w:pPr>
        <w:spacing w:line="276" w:lineRule="auto"/>
        <w:jc w:val="center"/>
        <w:rPr>
          <w:rFonts w:ascii="Times New Roman" w:hAnsi="Times New Roman" w:cs="Times New Roman"/>
          <w:sz w:val="18"/>
          <w:szCs w:val="18"/>
        </w:rPr>
      </w:pPr>
      <w:r w:rsidRPr="00015C4B">
        <w:rPr>
          <w:rFonts w:ascii="Times New Roman" w:hAnsi="Times New Roman" w:cs="Times New Roman"/>
          <w:b/>
          <w:bCs/>
          <w:sz w:val="18"/>
          <w:szCs w:val="18"/>
        </w:rPr>
        <w:t>7 – DAS OBRIGAÇÕES DA CONTRATADA</w:t>
      </w:r>
    </w:p>
    <w:p w14:paraId="22B0898A" w14:textId="77777777" w:rsidR="001725C4" w:rsidRPr="00015C4B"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7C17A3B6" w14:textId="4F41AFEC"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obriga-se a manter permanentemente a segurança e sigilo dos documentos e informações armazenadas no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serão armazenados em local seguro e sigiloso, em cumprimento às regras das Leis nº 12.965/2014 e 13.709/2018.</w:t>
      </w:r>
    </w:p>
    <w:p w14:paraId="31F07C32" w14:textId="28F847AD"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é responsável pelo bom funcionamento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comprometendo-se a solucionar falhas apresentadas através de atendimento direto ou através de atualizações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17F27D41"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oferecerá, à CONTRATANTE, assistência técnica relacionada a falhas e defeitos do funcionamento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486618D3"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0E616FAD" w:rsidR="00FC2D9A"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015C4B">
        <w:rPr>
          <w:rFonts w:ascii="Times New Roman" w:hAnsi="Times New Roman" w:cs="Times New Roman"/>
          <w:sz w:val="18"/>
          <w:szCs w:val="18"/>
        </w:rPr>
        <w:t>ausados à CONTRATANTE.</w:t>
      </w:r>
    </w:p>
    <w:p w14:paraId="3F01878F" w14:textId="77777777" w:rsidR="00E00553" w:rsidRDefault="00E00553" w:rsidP="00E00553">
      <w:pPr>
        <w:spacing w:line="276" w:lineRule="auto"/>
        <w:jc w:val="center"/>
        <w:rPr>
          <w:rFonts w:ascii="Times New Roman" w:hAnsi="Times New Roman" w:cs="Times New Roman"/>
          <w:b/>
          <w:bCs/>
          <w:sz w:val="18"/>
          <w:szCs w:val="18"/>
        </w:rPr>
      </w:pPr>
    </w:p>
    <w:p w14:paraId="47EFBDD9" w14:textId="6FB99E79" w:rsidR="00523E32" w:rsidRPr="00015C4B" w:rsidRDefault="00523E32" w:rsidP="00E00553">
      <w:pPr>
        <w:spacing w:line="276" w:lineRule="auto"/>
        <w:jc w:val="center"/>
        <w:rPr>
          <w:rFonts w:ascii="Times New Roman" w:hAnsi="Times New Roman" w:cs="Times New Roman"/>
          <w:b/>
          <w:bCs/>
          <w:sz w:val="18"/>
          <w:szCs w:val="18"/>
        </w:rPr>
      </w:pPr>
      <w:r w:rsidRPr="00015C4B">
        <w:rPr>
          <w:rFonts w:ascii="Times New Roman" w:hAnsi="Times New Roman" w:cs="Times New Roman"/>
          <w:b/>
          <w:bCs/>
          <w:sz w:val="18"/>
          <w:szCs w:val="18"/>
        </w:rPr>
        <w:lastRenderedPageBreak/>
        <w:t>8 – DA ISENÇÃO DE RESPONSABILIDADE DA CONTRATADA</w:t>
      </w:r>
    </w:p>
    <w:p w14:paraId="5881BEFE" w14:textId="77777777" w:rsidR="001725C4" w:rsidRPr="00015C4B"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53531A1A" w14:textId="4C5DC011"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1CF0D8E7"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é isenta de qualquer responsabilidade por danos causados através da utilização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5A7A46F4"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3D4E51F8"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Referida cláusula engloba também o pagamento de comissões.</w:t>
      </w:r>
    </w:p>
    <w:p w14:paraId="5942BAE4" w14:textId="0F7A1DD7"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462F3869" w:rsidR="00523E32" w:rsidRPr="00015C4B" w:rsidRDefault="00523E32" w:rsidP="00E00553">
      <w:pPr>
        <w:spacing w:line="276" w:lineRule="auto"/>
        <w:jc w:val="center"/>
        <w:rPr>
          <w:rFonts w:ascii="Times New Roman" w:hAnsi="Times New Roman" w:cs="Times New Roman"/>
          <w:sz w:val="18"/>
          <w:szCs w:val="18"/>
        </w:rPr>
      </w:pPr>
      <w:r w:rsidRPr="00015C4B">
        <w:rPr>
          <w:rFonts w:ascii="Times New Roman" w:hAnsi="Times New Roman" w:cs="Times New Roman"/>
          <w:b/>
          <w:bCs/>
          <w:sz w:val="18"/>
          <w:szCs w:val="18"/>
        </w:rPr>
        <w:t>9 –PROPRIEDADE INTELECTUAL</w:t>
      </w:r>
    </w:p>
    <w:p w14:paraId="6C189202" w14:textId="77777777" w:rsidR="001725C4" w:rsidRPr="00015C4B"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17772E0B" w14:textId="4E2B3EE4"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3F3E84E6"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470D66A5"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Em nenhuma hipótese a CONTRATANTE terá acesso aos dados de terceiros armazenados nos servidores da CONTRATADA.</w:t>
      </w:r>
    </w:p>
    <w:p w14:paraId="24B46EA1" w14:textId="0A11DF15" w:rsidR="00523E32" w:rsidRPr="00015C4B" w:rsidRDefault="00523E32" w:rsidP="00E00553">
      <w:pPr>
        <w:spacing w:line="276" w:lineRule="auto"/>
        <w:jc w:val="center"/>
        <w:rPr>
          <w:rFonts w:ascii="Times New Roman" w:hAnsi="Times New Roman" w:cs="Times New Roman"/>
          <w:b/>
          <w:sz w:val="18"/>
          <w:szCs w:val="18"/>
        </w:rPr>
      </w:pPr>
      <w:r w:rsidRPr="00015C4B">
        <w:rPr>
          <w:rFonts w:ascii="Times New Roman" w:hAnsi="Times New Roman" w:cs="Times New Roman"/>
          <w:b/>
          <w:sz w:val="18"/>
          <w:szCs w:val="18"/>
        </w:rPr>
        <w:t>10 – DAS CONDIÇÕES GERAIS</w:t>
      </w:r>
    </w:p>
    <w:p w14:paraId="729DC5BF" w14:textId="77777777" w:rsidR="001725C4" w:rsidRPr="00015C4B" w:rsidRDefault="001725C4" w:rsidP="00E00553">
      <w:pPr>
        <w:pStyle w:val="PargrafodaLista"/>
        <w:numPr>
          <w:ilvl w:val="0"/>
          <w:numId w:val="1"/>
        </w:numPr>
        <w:spacing w:line="276" w:lineRule="auto"/>
        <w:contextualSpacing w:val="0"/>
        <w:jc w:val="both"/>
        <w:rPr>
          <w:rFonts w:ascii="Times New Roman" w:hAnsi="Times New Roman" w:cs="Times New Roman"/>
          <w:vanish/>
          <w:sz w:val="18"/>
          <w:szCs w:val="18"/>
        </w:rPr>
      </w:pPr>
    </w:p>
    <w:p w14:paraId="0ACFD75C" w14:textId="422B0663" w:rsidR="00523E32" w:rsidRPr="00015C4B" w:rsidRDefault="00523E32" w:rsidP="00E00553">
      <w:pPr>
        <w:pStyle w:val="PargrafodaLista"/>
        <w:numPr>
          <w:ilvl w:val="1"/>
          <w:numId w:val="1"/>
        </w:numPr>
        <w:spacing w:line="276"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acesso às funcionalidades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será interrompido quando a assinatura for encerrada ou cancelada, por qualquer hipótese prevista no presente instrumento.</w:t>
      </w:r>
    </w:p>
    <w:p w14:paraId="6285932D" w14:textId="21B42BF9"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A </w:t>
      </w:r>
      <w:r w:rsidRPr="00015C4B">
        <w:rPr>
          <w:rFonts w:ascii="Times New Roman" w:hAnsi="Times New Roman" w:cs="Times New Roman"/>
          <w:bCs/>
          <w:sz w:val="18"/>
          <w:szCs w:val="18"/>
        </w:rPr>
        <w:t>CONTRATADA</w:t>
      </w:r>
      <w:r w:rsidRPr="00015C4B">
        <w:rPr>
          <w:rFonts w:ascii="Times New Roman" w:hAnsi="Times New Roman" w:cs="Times New Roman"/>
          <w:sz w:val="18"/>
          <w:szCs w:val="18"/>
        </w:rPr>
        <w:t xml:space="preserve">,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w:t>
      </w:r>
      <w:r w:rsidRPr="00015C4B">
        <w:rPr>
          <w:rFonts w:ascii="Times New Roman" w:hAnsi="Times New Roman" w:cs="Times New Roman"/>
          <w:bCs/>
          <w:sz w:val="18"/>
          <w:szCs w:val="18"/>
        </w:rPr>
        <w:t>CONTRATANTE,</w:t>
      </w:r>
      <w:r w:rsidRPr="00015C4B">
        <w:rPr>
          <w:rFonts w:ascii="Times New Roman" w:hAnsi="Times New Roman" w:cs="Times New Roman"/>
          <w:sz w:val="18"/>
          <w:szCs w:val="18"/>
        </w:rPr>
        <w:t xml:space="preserve"> caso esta tenha que cobrar qualquer quantia que lhe for devida pela </w:t>
      </w:r>
      <w:r w:rsidRPr="00015C4B">
        <w:rPr>
          <w:rFonts w:ascii="Times New Roman" w:hAnsi="Times New Roman" w:cs="Times New Roman"/>
          <w:bCs/>
          <w:sz w:val="18"/>
          <w:szCs w:val="18"/>
        </w:rPr>
        <w:t>CONTRATADA</w:t>
      </w:r>
      <w:r w:rsidRPr="00015C4B">
        <w:rPr>
          <w:rFonts w:ascii="Times New Roman" w:hAnsi="Times New Roman" w:cs="Times New Roman"/>
          <w:sz w:val="18"/>
          <w:szCs w:val="18"/>
        </w:rPr>
        <w:t>.</w:t>
      </w:r>
    </w:p>
    <w:p w14:paraId="396C0C60" w14:textId="616B0896"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49E757B6"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69600172"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suspenderá o acesso ao sistema em caso de inadimplência pela CONTRATANTE, independente de aviso prévio.</w:t>
      </w:r>
    </w:p>
    <w:p w14:paraId="2DADDB3A" w14:textId="516F82D8"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73BA47D1"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0E6DBFDF"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3930421B" w:rsidR="00523E32" w:rsidRPr="00015C4B" w:rsidRDefault="00523E32" w:rsidP="00E00553">
      <w:pPr>
        <w:pStyle w:val="PargrafodaLista"/>
        <w:numPr>
          <w:ilvl w:val="1"/>
          <w:numId w:val="1"/>
        </w:numPr>
        <w:spacing w:line="276"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47F5D50C" w:rsidR="00523E32" w:rsidRPr="00015C4B" w:rsidRDefault="00523E32" w:rsidP="00E00553">
      <w:pPr>
        <w:pStyle w:val="PargrafodaLista"/>
        <w:numPr>
          <w:ilvl w:val="1"/>
          <w:numId w:val="1"/>
        </w:numPr>
        <w:spacing w:line="276" w:lineRule="auto"/>
        <w:ind w:left="567"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lastRenderedPageBreak/>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563F9005" w:rsidR="00523E32" w:rsidRPr="00015C4B" w:rsidRDefault="00523E32" w:rsidP="00E00553">
      <w:pPr>
        <w:pStyle w:val="PargrafodaLista"/>
        <w:numPr>
          <w:ilvl w:val="1"/>
          <w:numId w:val="1"/>
        </w:numPr>
        <w:spacing w:line="276" w:lineRule="auto"/>
        <w:ind w:left="567"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015C4B">
        <w:rPr>
          <w:rFonts w:ascii="Times New Roman" w:hAnsi="Times New Roman" w:cs="Times New Roman"/>
          <w:sz w:val="18"/>
          <w:szCs w:val="18"/>
        </w:rPr>
        <w:t>.</w:t>
      </w:r>
    </w:p>
    <w:p w14:paraId="0D19FBE8" w14:textId="1EA5564E" w:rsidR="00523E32" w:rsidRPr="00015C4B" w:rsidRDefault="00523E32" w:rsidP="00E00553">
      <w:pPr>
        <w:pStyle w:val="PargrafodaLista"/>
        <w:numPr>
          <w:ilvl w:val="1"/>
          <w:numId w:val="1"/>
        </w:numPr>
        <w:spacing w:line="276" w:lineRule="auto"/>
        <w:ind w:left="567"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015C4B" w:rsidRDefault="00523E32" w:rsidP="00E00553">
      <w:pPr>
        <w:spacing w:line="276" w:lineRule="auto"/>
        <w:jc w:val="both"/>
        <w:rPr>
          <w:rFonts w:ascii="Times New Roman" w:hAnsi="Times New Roman" w:cs="Times New Roman"/>
          <w:sz w:val="18"/>
          <w:szCs w:val="18"/>
        </w:rPr>
      </w:pPr>
      <w:r w:rsidRPr="00015C4B">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25FF1E4" w14:textId="2BD83FF2" w:rsidR="00CF60F6" w:rsidRDefault="00CF60F6" w:rsidP="00E00553">
      <w:pPr>
        <w:spacing w:line="276" w:lineRule="auto"/>
        <w:jc w:val="both"/>
        <w:rPr>
          <w:rFonts w:ascii="Times New Roman" w:hAnsi="Times New Roman" w:cs="Times New Roman"/>
          <w:sz w:val="18"/>
          <w:szCs w:val="18"/>
        </w:rPr>
      </w:pPr>
      <w:r w:rsidRPr="00ED05DE">
        <w:rPr>
          <w:rFonts w:ascii="Times New Roman" w:hAnsi="Times New Roman" w:cs="Times New Roman"/>
          <w:sz w:val="18"/>
          <w:szCs w:val="18"/>
        </w:rPr>
        <w:t xml:space="preserve">Ipatinga, </w:t>
      </w:r>
      <w:r w:rsidR="00B960BD" w:rsidRPr="00B960BD">
        <w:rPr>
          <w:rFonts w:ascii="Times New Roman" w:hAnsi="Times New Roman" w:cs="Times New Roman"/>
          <w:color w:val="FF0000"/>
          <w:sz w:val="18"/>
          <w:szCs w:val="18"/>
        </w:rPr>
        <w:t>XX</w:t>
      </w:r>
      <w:r w:rsidR="00324759" w:rsidRPr="00B960BD">
        <w:rPr>
          <w:rFonts w:ascii="Times New Roman" w:hAnsi="Times New Roman" w:cs="Times New Roman"/>
          <w:color w:val="FF0000"/>
          <w:sz w:val="18"/>
          <w:szCs w:val="18"/>
        </w:rPr>
        <w:t>/</w:t>
      </w:r>
      <w:r w:rsidR="00B960BD" w:rsidRPr="00B960BD">
        <w:rPr>
          <w:rFonts w:ascii="Times New Roman" w:hAnsi="Times New Roman" w:cs="Times New Roman"/>
          <w:color w:val="FF0000"/>
          <w:sz w:val="18"/>
          <w:szCs w:val="18"/>
        </w:rPr>
        <w:t>XX</w:t>
      </w:r>
      <w:r w:rsidR="00324759" w:rsidRPr="00B960BD">
        <w:rPr>
          <w:rFonts w:ascii="Times New Roman" w:hAnsi="Times New Roman" w:cs="Times New Roman"/>
          <w:color w:val="FF0000"/>
          <w:sz w:val="18"/>
          <w:szCs w:val="18"/>
        </w:rPr>
        <w:t>/</w:t>
      </w:r>
      <w:r w:rsidR="00B960BD" w:rsidRPr="00B960BD">
        <w:rPr>
          <w:rFonts w:ascii="Times New Roman" w:hAnsi="Times New Roman" w:cs="Times New Roman"/>
          <w:color w:val="FF0000"/>
          <w:sz w:val="18"/>
          <w:szCs w:val="18"/>
        </w:rPr>
        <w:t>XXXX</w:t>
      </w:r>
      <w:r w:rsidR="006C1A6B" w:rsidRPr="00ED05DE">
        <w:rPr>
          <w:rFonts w:ascii="Times New Roman" w:hAnsi="Times New Roman" w:cs="Times New Roman"/>
          <w:sz w:val="18"/>
          <w:szCs w:val="18"/>
        </w:rPr>
        <w:t>.</w:t>
      </w:r>
    </w:p>
    <w:p w14:paraId="04EF1780" w14:textId="77777777" w:rsidR="00CF60F6" w:rsidRPr="00015C4B" w:rsidRDefault="00CF60F6" w:rsidP="00157948">
      <w:pPr>
        <w:spacing w:line="240" w:lineRule="auto"/>
        <w:jc w:val="both"/>
        <w:rPr>
          <w:rFonts w:ascii="Times New Roman" w:hAnsi="Times New Roman" w:cs="Times New Roman"/>
          <w:sz w:val="18"/>
          <w:szCs w:val="18"/>
        </w:rPr>
      </w:pPr>
    </w:p>
    <w:p w14:paraId="63652A04" w14:textId="77777777" w:rsidR="00CF60F6" w:rsidRPr="00015C4B" w:rsidRDefault="00CF60F6" w:rsidP="00157948">
      <w:pPr>
        <w:spacing w:line="240" w:lineRule="auto"/>
        <w:ind w:left="708"/>
        <w:jc w:val="both"/>
        <w:rPr>
          <w:rFonts w:ascii="Times New Roman" w:hAnsi="Times New Roman" w:cs="Times New Roman"/>
          <w:sz w:val="18"/>
          <w:szCs w:val="18"/>
        </w:rPr>
      </w:pPr>
      <w:r w:rsidRPr="00015C4B">
        <w:rPr>
          <w:rFonts w:ascii="Times New Roman" w:hAnsi="Times New Roman" w:cs="Times New Roman"/>
          <w:sz w:val="18"/>
          <w:szCs w:val="18"/>
        </w:rPr>
        <w:t>_____________________________________________          ________________________________________________</w:t>
      </w:r>
    </w:p>
    <w:p w14:paraId="3B09D536" w14:textId="3D835B4C" w:rsidR="00CF60F6" w:rsidRPr="00015C4B" w:rsidRDefault="00CF60F6" w:rsidP="00157948">
      <w:pPr>
        <w:spacing w:line="240" w:lineRule="auto"/>
        <w:ind w:left="708" w:firstLine="708"/>
        <w:jc w:val="both"/>
        <w:rPr>
          <w:rFonts w:ascii="Times New Roman" w:hAnsi="Times New Roman" w:cs="Times New Roman"/>
          <w:bCs/>
          <w:sz w:val="18"/>
          <w:szCs w:val="18"/>
        </w:rPr>
      </w:pPr>
      <w:r w:rsidRPr="00015C4B">
        <w:rPr>
          <w:rFonts w:ascii="Times New Roman" w:hAnsi="Times New Roman" w:cs="Times New Roman"/>
          <w:bCs/>
          <w:sz w:val="18"/>
          <w:szCs w:val="18"/>
        </w:rPr>
        <w:t>ROSEMAR S. SOUZA</w:t>
      </w:r>
      <w:r w:rsidRPr="00015C4B">
        <w:rPr>
          <w:rFonts w:ascii="Times New Roman" w:hAnsi="Times New Roman" w:cs="Times New Roman"/>
          <w:bCs/>
          <w:sz w:val="18"/>
          <w:szCs w:val="18"/>
        </w:rPr>
        <w:tab/>
      </w:r>
      <w:r w:rsidRPr="00015C4B">
        <w:rPr>
          <w:rFonts w:ascii="Times New Roman" w:hAnsi="Times New Roman" w:cs="Times New Roman"/>
          <w:bCs/>
          <w:sz w:val="18"/>
          <w:szCs w:val="18"/>
        </w:rPr>
        <w:tab/>
      </w:r>
      <w:r w:rsidRPr="00015C4B">
        <w:rPr>
          <w:rFonts w:ascii="Times New Roman" w:hAnsi="Times New Roman" w:cs="Times New Roman"/>
          <w:bCs/>
          <w:sz w:val="18"/>
          <w:szCs w:val="18"/>
        </w:rPr>
        <w:tab/>
      </w:r>
      <w:r w:rsidRPr="00953408">
        <w:rPr>
          <w:rFonts w:ascii="Times New Roman" w:hAnsi="Times New Roman" w:cs="Times New Roman"/>
          <w:bCs/>
          <w:sz w:val="18"/>
          <w:szCs w:val="18"/>
        </w:rPr>
        <w:tab/>
      </w:r>
      <w:r w:rsidR="00103948">
        <w:rPr>
          <w:rFonts w:ascii="Times New Roman" w:hAnsi="Times New Roman" w:cs="Times New Roman"/>
          <w:bCs/>
          <w:sz w:val="18"/>
          <w:szCs w:val="18"/>
        </w:rPr>
        <w:t xml:space="preserve">      </w:t>
      </w:r>
      <w:r w:rsidR="00B960BD" w:rsidRPr="00B960BD">
        <w:rPr>
          <w:rFonts w:ascii="Times New Roman" w:hAnsi="Times New Roman" w:cs="Times New Roman"/>
          <w:color w:val="FF0000"/>
          <w:sz w:val="18"/>
          <w:szCs w:val="18"/>
        </w:rPr>
        <w:t>XXXXXXXXXXXXXXXXXXXXXXX</w:t>
      </w:r>
    </w:p>
    <w:p w14:paraId="034558D4" w14:textId="697D245C" w:rsidR="00CF60F6" w:rsidRDefault="00CF60F6" w:rsidP="00157948">
      <w:pPr>
        <w:spacing w:line="240" w:lineRule="auto"/>
        <w:ind w:firstLine="708"/>
        <w:jc w:val="both"/>
        <w:rPr>
          <w:rFonts w:ascii="Times New Roman" w:hAnsi="Times New Roman" w:cs="Times New Roman"/>
          <w:sz w:val="18"/>
          <w:szCs w:val="18"/>
        </w:rPr>
      </w:pPr>
    </w:p>
    <w:p w14:paraId="00CED473" w14:textId="77777777" w:rsidR="00CF60F6" w:rsidRPr="00015C4B" w:rsidRDefault="00CF60F6" w:rsidP="00157948">
      <w:pPr>
        <w:spacing w:line="240" w:lineRule="auto"/>
        <w:ind w:firstLine="708"/>
        <w:jc w:val="both"/>
        <w:rPr>
          <w:rFonts w:ascii="Times New Roman" w:hAnsi="Times New Roman" w:cs="Times New Roman"/>
          <w:sz w:val="18"/>
          <w:szCs w:val="18"/>
        </w:rPr>
      </w:pPr>
      <w:r w:rsidRPr="00015C4B">
        <w:rPr>
          <w:rFonts w:ascii="Times New Roman" w:hAnsi="Times New Roman" w:cs="Times New Roman"/>
          <w:sz w:val="18"/>
          <w:szCs w:val="18"/>
        </w:rPr>
        <w:t>_____________________________________________          ________________________________________________</w:t>
      </w:r>
    </w:p>
    <w:p w14:paraId="19B8F820" w14:textId="77777777" w:rsidR="00CF60F6" w:rsidRPr="00015C4B" w:rsidRDefault="00CF60F6" w:rsidP="00157948">
      <w:pPr>
        <w:spacing w:line="240" w:lineRule="auto"/>
        <w:ind w:firstLine="993"/>
        <w:rPr>
          <w:rFonts w:ascii="Times New Roman" w:hAnsi="Times New Roman" w:cs="Times New Roman"/>
          <w:b/>
          <w:sz w:val="18"/>
          <w:szCs w:val="18"/>
        </w:rPr>
      </w:pPr>
      <w:r w:rsidRPr="00015C4B">
        <w:rPr>
          <w:rFonts w:ascii="Times New Roman" w:hAnsi="Times New Roman" w:cs="Times New Roman"/>
          <w:b/>
          <w:sz w:val="18"/>
          <w:szCs w:val="18"/>
        </w:rPr>
        <w:t xml:space="preserve">1º Testemunha </w:t>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t>2º Testemunha</w:t>
      </w:r>
    </w:p>
    <w:p w14:paraId="6813ADE1" w14:textId="77777777" w:rsidR="00CF60F6" w:rsidRPr="00015C4B" w:rsidRDefault="00CF60F6" w:rsidP="00157948">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Nome: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t>Nome:</w:t>
      </w:r>
    </w:p>
    <w:p w14:paraId="31841BBA" w14:textId="580A24BE" w:rsidR="0078289C" w:rsidRPr="00015C4B" w:rsidRDefault="00CF60F6" w:rsidP="00157948">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CPF: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001725C4" w:rsidRPr="00015C4B">
        <w:rPr>
          <w:rFonts w:ascii="Times New Roman" w:hAnsi="Times New Roman" w:cs="Times New Roman"/>
          <w:sz w:val="18"/>
          <w:szCs w:val="18"/>
        </w:rPr>
        <w:tab/>
      </w:r>
      <w:r w:rsidRPr="00015C4B">
        <w:rPr>
          <w:rFonts w:ascii="Times New Roman" w:hAnsi="Times New Roman" w:cs="Times New Roman"/>
          <w:sz w:val="18"/>
          <w:szCs w:val="18"/>
        </w:rPr>
        <w:t>CPF:</w:t>
      </w:r>
    </w:p>
    <w:sectPr w:rsidR="0078289C" w:rsidRPr="00015C4B" w:rsidSect="00E075D8">
      <w:headerReference w:type="default" r:id="rId8"/>
      <w:footerReference w:type="default" r:id="rId9"/>
      <w:pgSz w:w="11906" w:h="16838"/>
      <w:pgMar w:top="1418"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761C" w14:textId="77777777" w:rsidR="00E27198" w:rsidRDefault="00E27198" w:rsidP="009550DC">
      <w:pPr>
        <w:spacing w:after="0" w:line="240" w:lineRule="auto"/>
      </w:pPr>
      <w:r>
        <w:separator/>
      </w:r>
    </w:p>
  </w:endnote>
  <w:endnote w:type="continuationSeparator" w:id="0">
    <w:p w14:paraId="3A7185FD" w14:textId="77777777" w:rsidR="00E27198" w:rsidRDefault="00E27198"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B9D6" w14:textId="0A74907D" w:rsidR="0031614E" w:rsidRDefault="00D45A79" w:rsidP="001B11A3">
    <w:pPr>
      <w:pStyle w:val="Rodap"/>
      <w:jc w:val="center"/>
    </w:pPr>
    <w:r>
      <w:rPr>
        <w:noProof/>
        <w:lang w:eastAsia="pt-BR"/>
      </w:rPr>
      <w:drawing>
        <wp:inline distT="0" distB="0" distL="0" distR="0" wp14:anchorId="34D7C734" wp14:editId="48460911">
          <wp:extent cx="2009775" cy="19884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2164304" cy="214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80E3" w14:textId="77777777" w:rsidR="00E27198" w:rsidRDefault="00E27198" w:rsidP="009550DC">
      <w:pPr>
        <w:spacing w:after="0" w:line="240" w:lineRule="auto"/>
      </w:pPr>
      <w:r>
        <w:separator/>
      </w:r>
    </w:p>
  </w:footnote>
  <w:footnote w:type="continuationSeparator" w:id="0">
    <w:p w14:paraId="2E2784B8" w14:textId="77777777" w:rsidR="00E27198" w:rsidRDefault="00E27198"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BEE7" w14:textId="4A619DAE" w:rsidR="0031614E" w:rsidRDefault="00D45A79" w:rsidP="009550DC">
    <w:pPr>
      <w:pStyle w:val="Cabealho"/>
      <w:tabs>
        <w:tab w:val="clear" w:pos="4252"/>
        <w:tab w:val="clear" w:pos="8504"/>
        <w:tab w:val="left" w:pos="2505"/>
      </w:tabs>
      <w:jc w:val="center"/>
    </w:pPr>
    <w:r>
      <w:rPr>
        <w:noProof/>
        <w:lang w:eastAsia="pt-BR"/>
      </w:rPr>
      <w:drawing>
        <wp:anchor distT="0" distB="0" distL="114300" distR="114300" simplePos="0" relativeHeight="251658240" behindDoc="1" locked="0" layoutInCell="1" allowOverlap="1" wp14:anchorId="5C4937B0" wp14:editId="769DAF71">
          <wp:simplePos x="0" y="0"/>
          <wp:positionH relativeFrom="margin">
            <wp:align>center</wp:align>
          </wp:positionH>
          <wp:positionV relativeFrom="paragraph">
            <wp:posOffset>-418465</wp:posOffset>
          </wp:positionV>
          <wp:extent cx="1355842" cy="13610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png"/>
                  <pic:cNvPicPr/>
                </pic:nvPicPr>
                <pic:blipFill>
                  <a:blip r:embed="rId1">
                    <a:extLst>
                      <a:ext uri="{28A0092B-C50C-407E-A947-70E740481C1C}">
                        <a14:useLocalDpi xmlns:a14="http://schemas.microsoft.com/office/drawing/2010/main" val="0"/>
                      </a:ext>
                    </a:extLst>
                  </a:blip>
                  <a:stretch>
                    <a:fillRect/>
                  </a:stretch>
                </pic:blipFill>
                <pic:spPr>
                  <a:xfrm>
                    <a:off x="0" y="0"/>
                    <a:ext cx="1355842" cy="13610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046BE"/>
    <w:multiLevelType w:val="multilevel"/>
    <w:tmpl w:val="F440D0B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ADD549B"/>
    <w:multiLevelType w:val="hybridMultilevel"/>
    <w:tmpl w:val="F2D4318A"/>
    <w:lvl w:ilvl="0" w:tplc="F20654C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1519931737">
    <w:abstractNumId w:val="0"/>
  </w:num>
  <w:num w:numId="2" w16cid:durableId="206478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DC"/>
    <w:rsid w:val="00015C4B"/>
    <w:rsid w:val="000179EA"/>
    <w:rsid w:val="00031219"/>
    <w:rsid w:val="00047A40"/>
    <w:rsid w:val="0008037F"/>
    <w:rsid w:val="000D0E8B"/>
    <w:rsid w:val="000F2153"/>
    <w:rsid w:val="00103948"/>
    <w:rsid w:val="0012144E"/>
    <w:rsid w:val="00126C9D"/>
    <w:rsid w:val="00130A70"/>
    <w:rsid w:val="00133C9C"/>
    <w:rsid w:val="001479B8"/>
    <w:rsid w:val="001506DE"/>
    <w:rsid w:val="00157948"/>
    <w:rsid w:val="001725C4"/>
    <w:rsid w:val="0018402A"/>
    <w:rsid w:val="001905C3"/>
    <w:rsid w:val="001B11A3"/>
    <w:rsid w:val="001B162C"/>
    <w:rsid w:val="001B190D"/>
    <w:rsid w:val="001B45B7"/>
    <w:rsid w:val="001B617F"/>
    <w:rsid w:val="001D27F5"/>
    <w:rsid w:val="001E3406"/>
    <w:rsid w:val="001E3A09"/>
    <w:rsid w:val="001F03B4"/>
    <w:rsid w:val="00215C50"/>
    <w:rsid w:val="00215C6E"/>
    <w:rsid w:val="00222BFC"/>
    <w:rsid w:val="00253985"/>
    <w:rsid w:val="002672DA"/>
    <w:rsid w:val="002756B2"/>
    <w:rsid w:val="00280F33"/>
    <w:rsid w:val="00282ECC"/>
    <w:rsid w:val="002A2300"/>
    <w:rsid w:val="002A33AB"/>
    <w:rsid w:val="002E6450"/>
    <w:rsid w:val="002F3C96"/>
    <w:rsid w:val="00315F5B"/>
    <w:rsid w:val="0031614E"/>
    <w:rsid w:val="00324759"/>
    <w:rsid w:val="00324EE8"/>
    <w:rsid w:val="0032652D"/>
    <w:rsid w:val="00336139"/>
    <w:rsid w:val="003547FA"/>
    <w:rsid w:val="003609D9"/>
    <w:rsid w:val="0036377F"/>
    <w:rsid w:val="00371659"/>
    <w:rsid w:val="003839C2"/>
    <w:rsid w:val="003C4123"/>
    <w:rsid w:val="003C47DB"/>
    <w:rsid w:val="003E7F15"/>
    <w:rsid w:val="003F1505"/>
    <w:rsid w:val="00414C55"/>
    <w:rsid w:val="004178DB"/>
    <w:rsid w:val="00420A94"/>
    <w:rsid w:val="00461898"/>
    <w:rsid w:val="00461DE7"/>
    <w:rsid w:val="00465AA3"/>
    <w:rsid w:val="0046611B"/>
    <w:rsid w:val="00466FA7"/>
    <w:rsid w:val="004700AB"/>
    <w:rsid w:val="00497464"/>
    <w:rsid w:val="004A5278"/>
    <w:rsid w:val="004B6811"/>
    <w:rsid w:val="00512FC3"/>
    <w:rsid w:val="00513E02"/>
    <w:rsid w:val="005144B9"/>
    <w:rsid w:val="0051511B"/>
    <w:rsid w:val="00523E32"/>
    <w:rsid w:val="005571E6"/>
    <w:rsid w:val="00563642"/>
    <w:rsid w:val="00580ED3"/>
    <w:rsid w:val="00586816"/>
    <w:rsid w:val="005B322F"/>
    <w:rsid w:val="005C1074"/>
    <w:rsid w:val="005C1345"/>
    <w:rsid w:val="005C1B81"/>
    <w:rsid w:val="005C70CC"/>
    <w:rsid w:val="005E2E29"/>
    <w:rsid w:val="005F78B2"/>
    <w:rsid w:val="00625873"/>
    <w:rsid w:val="00666EB3"/>
    <w:rsid w:val="00675143"/>
    <w:rsid w:val="00676BAF"/>
    <w:rsid w:val="006954FE"/>
    <w:rsid w:val="006A1ED2"/>
    <w:rsid w:val="006C1A6B"/>
    <w:rsid w:val="006D695A"/>
    <w:rsid w:val="006F7008"/>
    <w:rsid w:val="0073143A"/>
    <w:rsid w:val="00740E8E"/>
    <w:rsid w:val="00744259"/>
    <w:rsid w:val="0078289C"/>
    <w:rsid w:val="00784315"/>
    <w:rsid w:val="00785671"/>
    <w:rsid w:val="00786ADB"/>
    <w:rsid w:val="007873CE"/>
    <w:rsid w:val="0079401F"/>
    <w:rsid w:val="007C79B0"/>
    <w:rsid w:val="00801F37"/>
    <w:rsid w:val="00817E57"/>
    <w:rsid w:val="00840685"/>
    <w:rsid w:val="008421B3"/>
    <w:rsid w:val="0084273D"/>
    <w:rsid w:val="008A5E07"/>
    <w:rsid w:val="008D4C59"/>
    <w:rsid w:val="008D4D47"/>
    <w:rsid w:val="008D57EA"/>
    <w:rsid w:val="008F292C"/>
    <w:rsid w:val="008F770F"/>
    <w:rsid w:val="009122A8"/>
    <w:rsid w:val="009128CE"/>
    <w:rsid w:val="00914975"/>
    <w:rsid w:val="00936EA9"/>
    <w:rsid w:val="00941E91"/>
    <w:rsid w:val="00953408"/>
    <w:rsid w:val="009550DC"/>
    <w:rsid w:val="009A6203"/>
    <w:rsid w:val="009A7216"/>
    <w:rsid w:val="009C0A63"/>
    <w:rsid w:val="009C21BC"/>
    <w:rsid w:val="009C630F"/>
    <w:rsid w:val="009D27BA"/>
    <w:rsid w:val="009D4150"/>
    <w:rsid w:val="009D5E48"/>
    <w:rsid w:val="00A03DC3"/>
    <w:rsid w:val="00A10479"/>
    <w:rsid w:val="00A16EC4"/>
    <w:rsid w:val="00A468C3"/>
    <w:rsid w:val="00A516D8"/>
    <w:rsid w:val="00A617A0"/>
    <w:rsid w:val="00A74F66"/>
    <w:rsid w:val="00AB628C"/>
    <w:rsid w:val="00AB6DB3"/>
    <w:rsid w:val="00AC6A46"/>
    <w:rsid w:val="00AD16C2"/>
    <w:rsid w:val="00AD7B32"/>
    <w:rsid w:val="00AE087F"/>
    <w:rsid w:val="00AE32C4"/>
    <w:rsid w:val="00AF5496"/>
    <w:rsid w:val="00B121FB"/>
    <w:rsid w:val="00B26B1A"/>
    <w:rsid w:val="00B50A4B"/>
    <w:rsid w:val="00B736B4"/>
    <w:rsid w:val="00B960BD"/>
    <w:rsid w:val="00BA4420"/>
    <w:rsid w:val="00BD1B78"/>
    <w:rsid w:val="00BD2193"/>
    <w:rsid w:val="00BD50E0"/>
    <w:rsid w:val="00BF011C"/>
    <w:rsid w:val="00BF484A"/>
    <w:rsid w:val="00C10753"/>
    <w:rsid w:val="00C26EB0"/>
    <w:rsid w:val="00C35A83"/>
    <w:rsid w:val="00C750B3"/>
    <w:rsid w:val="00C76A7F"/>
    <w:rsid w:val="00CE070E"/>
    <w:rsid w:val="00CF2B9C"/>
    <w:rsid w:val="00CF60F6"/>
    <w:rsid w:val="00D07C66"/>
    <w:rsid w:val="00D20BE5"/>
    <w:rsid w:val="00D27977"/>
    <w:rsid w:val="00D27E5F"/>
    <w:rsid w:val="00D3679D"/>
    <w:rsid w:val="00D45A79"/>
    <w:rsid w:val="00D62D35"/>
    <w:rsid w:val="00D64CCE"/>
    <w:rsid w:val="00D66A78"/>
    <w:rsid w:val="00D83859"/>
    <w:rsid w:val="00DB0066"/>
    <w:rsid w:val="00DC1868"/>
    <w:rsid w:val="00DE49FA"/>
    <w:rsid w:val="00E00553"/>
    <w:rsid w:val="00E075D8"/>
    <w:rsid w:val="00E27198"/>
    <w:rsid w:val="00E44DF7"/>
    <w:rsid w:val="00E73F02"/>
    <w:rsid w:val="00ED022D"/>
    <w:rsid w:val="00ED05DE"/>
    <w:rsid w:val="00EE2C82"/>
    <w:rsid w:val="00EE4849"/>
    <w:rsid w:val="00F11BB3"/>
    <w:rsid w:val="00F269ED"/>
    <w:rsid w:val="00F664CA"/>
    <w:rsid w:val="00F75B53"/>
    <w:rsid w:val="00FB3979"/>
    <w:rsid w:val="00FB5A63"/>
    <w:rsid w:val="00FC2D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C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550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550DC"/>
  </w:style>
  <w:style w:type="paragraph" w:styleId="Rodap">
    <w:name w:val="footer"/>
    <w:basedOn w:val="Normal"/>
    <w:link w:val="RodapCarter"/>
    <w:uiPriority w:val="99"/>
    <w:unhideWhenUsed/>
    <w:rsid w:val="009550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arter"/>
    <w:uiPriority w:val="99"/>
    <w:semiHidden/>
    <w:unhideWhenUsed/>
    <w:rsid w:val="00A1047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1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562">
      <w:bodyDiv w:val="1"/>
      <w:marLeft w:val="0"/>
      <w:marRight w:val="0"/>
      <w:marTop w:val="0"/>
      <w:marBottom w:val="0"/>
      <w:divBdr>
        <w:top w:val="none" w:sz="0" w:space="0" w:color="auto"/>
        <w:left w:val="none" w:sz="0" w:space="0" w:color="auto"/>
        <w:bottom w:val="none" w:sz="0" w:space="0" w:color="auto"/>
        <w:right w:val="none" w:sz="0" w:space="0" w:color="auto"/>
      </w:divBdr>
      <w:divsChild>
        <w:div w:id="182133401">
          <w:marLeft w:val="-225"/>
          <w:marRight w:val="-225"/>
          <w:marTop w:val="0"/>
          <w:marBottom w:val="0"/>
          <w:divBdr>
            <w:top w:val="none" w:sz="0" w:space="0" w:color="auto"/>
            <w:left w:val="none" w:sz="0" w:space="0" w:color="auto"/>
            <w:bottom w:val="none" w:sz="0" w:space="0" w:color="auto"/>
            <w:right w:val="none" w:sz="0" w:space="0" w:color="auto"/>
          </w:divBdr>
          <w:divsChild>
            <w:div w:id="2398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AA57-AB4A-47BD-AFEA-9CB0EBB3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3137</Words>
  <Characters>16942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Hilário Soares Inez</dc:creator>
  <cp:lastModifiedBy>usuario</cp:lastModifiedBy>
  <cp:revision>41</cp:revision>
  <cp:lastPrinted>2020-03-13T11:35:00Z</cp:lastPrinted>
  <dcterms:created xsi:type="dcterms:W3CDTF">2022-05-18T17:49:00Z</dcterms:created>
  <dcterms:modified xsi:type="dcterms:W3CDTF">2022-10-05T11:30:00Z</dcterms:modified>
</cp:coreProperties>
</file>